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Pr="00B36BAC" w:rsidRDefault="00BA36D1" w:rsidP="00BA36D1">
      <w:pPr>
        <w:rPr>
          <w:rFonts w:ascii="Arial" w:hAnsi="Arial" w:cs="Arial"/>
          <w:color w:val="212529"/>
        </w:rPr>
      </w:pPr>
      <w:r w:rsidRPr="00B36BAC">
        <w:rPr>
          <w:rFonts w:ascii="Arial" w:hAnsi="Arial" w:cs="Arial"/>
        </w:rPr>
        <w:t>Em atendimen</w:t>
      </w:r>
      <w:r w:rsidR="0009190D" w:rsidRPr="00B36BAC">
        <w:rPr>
          <w:rFonts w:ascii="Arial" w:hAnsi="Arial" w:cs="Arial"/>
        </w:rPr>
        <w:t>to a esta Procuradoria, informo</w:t>
      </w:r>
      <w:r w:rsidRPr="00B36BAC">
        <w:rPr>
          <w:rFonts w:ascii="Arial" w:hAnsi="Arial" w:cs="Arial"/>
        </w:rPr>
        <w:t xml:space="preserve"> não haver no sistema desta Casa, Lei com o me</w:t>
      </w:r>
      <w:r w:rsidR="00B26915" w:rsidRPr="00B36BAC">
        <w:rPr>
          <w:rFonts w:ascii="Arial" w:hAnsi="Arial" w:cs="Arial"/>
        </w:rPr>
        <w:t>smo objeto do Projeto de lei 15</w:t>
      </w:r>
      <w:r w:rsidR="002714C0" w:rsidRPr="00B36BAC">
        <w:rPr>
          <w:rFonts w:ascii="Arial" w:hAnsi="Arial" w:cs="Arial"/>
        </w:rPr>
        <w:t>2</w:t>
      </w:r>
      <w:r w:rsidR="00F30151" w:rsidRPr="00B36BAC">
        <w:rPr>
          <w:rFonts w:ascii="Arial" w:hAnsi="Arial" w:cs="Arial"/>
        </w:rPr>
        <w:t>/2024</w:t>
      </w:r>
      <w:r w:rsidRPr="00B36BAC">
        <w:rPr>
          <w:rFonts w:ascii="Arial" w:hAnsi="Arial" w:cs="Arial"/>
          <w:color w:val="212529"/>
        </w:rPr>
        <w:t>.</w:t>
      </w:r>
    </w:p>
    <w:p w:rsidR="002714C0" w:rsidRPr="00B36BAC" w:rsidRDefault="002714C0" w:rsidP="00BA36D1">
      <w:pPr>
        <w:rPr>
          <w:rFonts w:ascii="Arial" w:hAnsi="Arial" w:cs="Arial"/>
          <w:color w:val="212529"/>
        </w:rPr>
      </w:pPr>
    </w:p>
    <w:p w:rsidR="002714C0" w:rsidRPr="00B36BAC" w:rsidRDefault="002714C0" w:rsidP="00BA36D1">
      <w:pPr>
        <w:rPr>
          <w:rFonts w:ascii="Arial" w:hAnsi="Arial" w:cs="Arial"/>
          <w:color w:val="212529"/>
        </w:rPr>
      </w:pPr>
      <w:r w:rsidRPr="00B36BAC">
        <w:rPr>
          <w:rFonts w:ascii="Arial" w:hAnsi="Arial" w:cs="Arial"/>
          <w:color w:val="212529"/>
        </w:rPr>
        <w:t xml:space="preserve">Em tempo, cito </w:t>
      </w:r>
      <w:r w:rsidR="00A9663F" w:rsidRPr="00B36BAC">
        <w:rPr>
          <w:rFonts w:ascii="Arial" w:hAnsi="Arial" w:cs="Arial"/>
          <w:color w:val="212529"/>
        </w:rPr>
        <w:t>as</w:t>
      </w:r>
      <w:r w:rsidRPr="00B36BAC">
        <w:rPr>
          <w:rFonts w:ascii="Arial" w:hAnsi="Arial" w:cs="Arial"/>
          <w:color w:val="212529"/>
        </w:rPr>
        <w:t xml:space="preserve"> Leis</w:t>
      </w:r>
      <w:r w:rsidR="009C5D56" w:rsidRPr="00B36BAC">
        <w:rPr>
          <w:rFonts w:ascii="Arial" w:hAnsi="Arial" w:cs="Arial"/>
          <w:color w:val="212529"/>
        </w:rPr>
        <w:t xml:space="preserve"> </w:t>
      </w:r>
      <w:r w:rsidR="00A9663F" w:rsidRPr="00B36BAC">
        <w:rPr>
          <w:rFonts w:ascii="Arial" w:hAnsi="Arial" w:cs="Arial"/>
          <w:color w:val="212529"/>
        </w:rPr>
        <w:t xml:space="preserve">533 </w:t>
      </w:r>
      <w:r w:rsidR="0049700E" w:rsidRPr="00B36BAC">
        <w:rPr>
          <w:rFonts w:ascii="Arial" w:hAnsi="Arial" w:cs="Arial"/>
          <w:color w:val="212529"/>
        </w:rPr>
        <w:t xml:space="preserve">e </w:t>
      </w:r>
      <w:r w:rsidR="00A9663F" w:rsidRPr="00B36BAC">
        <w:rPr>
          <w:rFonts w:ascii="Arial" w:hAnsi="Arial" w:cs="Arial"/>
          <w:color w:val="212529"/>
        </w:rPr>
        <w:t>2750,</w:t>
      </w:r>
      <w:r w:rsidR="009C5D56" w:rsidRPr="00B36BAC">
        <w:rPr>
          <w:rFonts w:ascii="Arial" w:hAnsi="Arial" w:cs="Arial"/>
          <w:color w:val="212529"/>
        </w:rPr>
        <w:t xml:space="preserve"> </w:t>
      </w:r>
      <w:r w:rsidR="00FC7E54">
        <w:rPr>
          <w:rFonts w:ascii="Arial" w:hAnsi="Arial" w:cs="Arial"/>
          <w:color w:val="212529"/>
        </w:rPr>
        <w:t>que</w:t>
      </w:r>
      <w:r w:rsidR="009C5D56" w:rsidRPr="00B36BAC">
        <w:rPr>
          <w:rFonts w:ascii="Arial" w:hAnsi="Arial" w:cs="Arial"/>
          <w:color w:val="212529"/>
        </w:rPr>
        <w:t xml:space="preserve"> tratam sobre o assunto ”Saúde bucal”</w:t>
      </w:r>
      <w:r w:rsidR="00B36BAC" w:rsidRPr="00B36BAC">
        <w:rPr>
          <w:rFonts w:ascii="Arial" w:hAnsi="Arial" w:cs="Arial"/>
          <w:color w:val="212529"/>
        </w:rPr>
        <w:t>, mas julgo não ter</w:t>
      </w:r>
      <w:r w:rsidR="007669A3">
        <w:rPr>
          <w:rFonts w:ascii="Arial" w:hAnsi="Arial" w:cs="Arial"/>
          <w:color w:val="212529"/>
        </w:rPr>
        <w:t>em</w:t>
      </w:r>
      <w:bookmarkStart w:id="0" w:name="_GoBack"/>
      <w:bookmarkEnd w:id="0"/>
      <w:r w:rsidR="00B36BAC" w:rsidRPr="00B36BAC">
        <w:rPr>
          <w:rFonts w:ascii="Arial" w:hAnsi="Arial" w:cs="Arial"/>
          <w:color w:val="212529"/>
        </w:rPr>
        <w:t xml:space="preserve"> o mesmo teor.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36BAC">
        <w:rPr>
          <w:rFonts w:ascii="Arial" w:hAnsi="Arial" w:cs="Arial"/>
        </w:rPr>
        <w:t>16</w:t>
      </w:r>
      <w:r w:rsidR="00444508">
        <w:rPr>
          <w:rFonts w:ascii="Arial" w:hAnsi="Arial" w:cs="Arial"/>
        </w:rPr>
        <w:t xml:space="preserve">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507" w:rsidRDefault="00AB7507">
      <w:pPr>
        <w:spacing w:after="0" w:line="240" w:lineRule="auto"/>
      </w:pPr>
      <w:r>
        <w:separator/>
      </w:r>
    </w:p>
  </w:endnote>
  <w:endnote w:type="continuationSeparator" w:id="0">
    <w:p w:rsidR="00AB7507" w:rsidRDefault="00AB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7669A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7669A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507" w:rsidRDefault="00AB7507">
      <w:pPr>
        <w:spacing w:after="0" w:line="240" w:lineRule="auto"/>
      </w:pPr>
      <w:r>
        <w:separator/>
      </w:r>
    </w:p>
  </w:footnote>
  <w:footnote w:type="continuationSeparator" w:id="0">
    <w:p w:rsidR="00AB7507" w:rsidRDefault="00AB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0D1AA8"/>
    <w:rsid w:val="001378B6"/>
    <w:rsid w:val="00152B70"/>
    <w:rsid w:val="001978A0"/>
    <w:rsid w:val="001B5D15"/>
    <w:rsid w:val="002714C0"/>
    <w:rsid w:val="00325781"/>
    <w:rsid w:val="00374265"/>
    <w:rsid w:val="003B3390"/>
    <w:rsid w:val="003E4D53"/>
    <w:rsid w:val="00444508"/>
    <w:rsid w:val="0049700E"/>
    <w:rsid w:val="00576291"/>
    <w:rsid w:val="00594BD2"/>
    <w:rsid w:val="006446DB"/>
    <w:rsid w:val="00646787"/>
    <w:rsid w:val="006A3F22"/>
    <w:rsid w:val="007212C0"/>
    <w:rsid w:val="0074709A"/>
    <w:rsid w:val="007669A3"/>
    <w:rsid w:val="0077740F"/>
    <w:rsid w:val="00863F29"/>
    <w:rsid w:val="008A177B"/>
    <w:rsid w:val="0092753D"/>
    <w:rsid w:val="009B2EB4"/>
    <w:rsid w:val="009C5D56"/>
    <w:rsid w:val="00A6340C"/>
    <w:rsid w:val="00A73580"/>
    <w:rsid w:val="00A9663F"/>
    <w:rsid w:val="00AB7507"/>
    <w:rsid w:val="00B26915"/>
    <w:rsid w:val="00B36BAC"/>
    <w:rsid w:val="00BA36D1"/>
    <w:rsid w:val="00BB515B"/>
    <w:rsid w:val="00BE4ED5"/>
    <w:rsid w:val="00BF284A"/>
    <w:rsid w:val="00C434CB"/>
    <w:rsid w:val="00C92D67"/>
    <w:rsid w:val="00CA155A"/>
    <w:rsid w:val="00CA5A61"/>
    <w:rsid w:val="00D32F31"/>
    <w:rsid w:val="00D46CCA"/>
    <w:rsid w:val="00D931F9"/>
    <w:rsid w:val="00DE4B7E"/>
    <w:rsid w:val="00EE1C2E"/>
    <w:rsid w:val="00EE3AD9"/>
    <w:rsid w:val="00EF2A42"/>
    <w:rsid w:val="00F30151"/>
    <w:rsid w:val="00FC7E54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2024-09-13T11:27:00Z</cp:lastPrinted>
  <dcterms:created xsi:type="dcterms:W3CDTF">2024-09-16T16:03:00Z</dcterms:created>
  <dcterms:modified xsi:type="dcterms:W3CDTF">2024-09-16T16:03:00Z</dcterms:modified>
</cp:coreProperties>
</file>