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9D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</w:p>
    <w:p w14:paraId="37EB2467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18664F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ind w:left="720" w:leftChars="0" w:firstLine="1108" w:firstLineChars="426"/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3BA2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322675B">
      <w:pPr>
        <w:spacing w:after="0" w:line="240" w:lineRule="auto"/>
        <w:jc w:val="right"/>
      </w:pPr>
    </w:p>
    <w:p w14:paraId="291BF6C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afterAutospacing="0"/>
        <w:ind w:left="0" w:right="0" w:firstLine="0"/>
        <w:jc w:val="right"/>
        <w:textAlignment w:val="auto"/>
        <w:rPr>
          <w:rStyle w:val="10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bCs/>
          <w:i/>
          <w:iCs w:val="0"/>
          <w:kern w:val="36"/>
          <w:sz w:val="28"/>
          <w:szCs w:val="28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shd w:val="clear" w:fill="F7F7F7"/>
        </w:rPr>
        <w:t xml:space="preserve">DISPÕE SOBRE A CRIAÇÃO DE UMA </w:t>
      </w:r>
    </w:p>
    <w:p w14:paraId="40710AF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afterAutospacing="0"/>
        <w:ind w:left="0" w:right="0" w:firstLine="0"/>
        <w:jc w:val="right"/>
        <w:textAlignment w:val="auto"/>
        <w:rPr>
          <w:rStyle w:val="10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shd w:val="clear" w:fill="F7F7F7"/>
        </w:rPr>
        <w:t>CLÍNICA ESPECIALIZADA EM ENDOCRINOLOGIA</w:t>
      </w:r>
    </w:p>
    <w:p w14:paraId="05B134D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afterAutospacing="0"/>
        <w:ind w:left="0" w:right="0" w:firstLine="0"/>
        <w:jc w:val="right"/>
        <w:textAlignment w:val="auto"/>
        <w:rPr>
          <w:rStyle w:val="10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shd w:val="clear" w:fill="F7F7F7"/>
        </w:rPr>
        <w:t xml:space="preserve"> COM ÊNFASE NO TRATAMENTO DE DIABETES</w:t>
      </w:r>
    </w:p>
    <w:p w14:paraId="6D8FFAA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afterAutospacing="0"/>
        <w:ind w:left="0" w:right="0" w:firstLine="0"/>
        <w:jc w:val="right"/>
        <w:textAlignment w:val="auto"/>
        <w:rPr>
          <w:rFonts w:ascii="Segoe UI" w:hAnsi="Segoe UI" w:eastAsia="Segoe UI" w:cs="Segoe UI"/>
          <w:i/>
          <w:iCs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shd w:val="clear" w:fill="F7F7F7"/>
        </w:rPr>
        <w:t xml:space="preserve"> TIPOS 1 E 2 E DÁ OUTRAS PROVIDÊNCIAS.</w:t>
      </w:r>
    </w:p>
    <w:p w14:paraId="1C622035">
      <w:pPr>
        <w:pStyle w:val="12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hint="default" w:ascii="Times New Roman" w:hAnsi="Times New Roman" w:cs="Times New Roman"/>
          <w:b w:val="0"/>
          <w:bCs w:val="0"/>
          <w:i/>
          <w:iCs w:val="0"/>
          <w:sz w:val="28"/>
          <w:szCs w:val="28"/>
          <w:lang w:val="pt-BR"/>
        </w:rPr>
      </w:pPr>
    </w:p>
    <w:p w14:paraId="07E6DA2A">
      <w:pPr>
        <w:rPr>
          <w:rFonts w:ascii="Times New Roman" w:hAnsi="Times New Roman" w:cs="Times New Roman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A71E5A0">
      <w:pPr>
        <w:jc w:val="both"/>
      </w:pPr>
    </w:p>
    <w:p w14:paraId="28C7F8A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Fica criada, no âmbito do município de [Nome do Município], uma Clínica Especializada em Endocrinologia com ênfase no tratamento de diabetes tipos 1 e 2.</w:t>
      </w:r>
    </w:p>
    <w:p w14:paraId="4430539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 Clínica Especializada em Endocrinologia terá como objetivo proporcionar atendimento especializado e de qualidade para pacientes com diabetes, visando a redução de complicações associadas à doença e a melhoria na qualidade de vida dos pacientes.</w:t>
      </w:r>
    </w:p>
    <w:p w14:paraId="2A020C4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 Clínica será composta por uma equipe multidisciplinar, incluindo, mas não se limitando a:</w:t>
      </w:r>
    </w:p>
    <w:p w14:paraId="2834A99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Endocrinologistas</w:t>
      </w:r>
    </w:p>
    <w:p w14:paraId="30629DA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Oftalmologistas especializados em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etinologia</w:t>
      </w:r>
    </w:p>
    <w:p w14:paraId="7573AA5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Fisioterapeutas</w:t>
      </w:r>
    </w:p>
    <w:p w14:paraId="35B9D74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Enfermeiros e auxiliares de enfermagem</w:t>
      </w:r>
    </w:p>
    <w:p w14:paraId="23E34C0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Assistentes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ociais</w:t>
      </w:r>
    </w:p>
    <w:p w14:paraId="028B2E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Psicólogos</w:t>
      </w:r>
    </w:p>
    <w:p w14:paraId="4EE54F3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Nutricionistas</w:t>
      </w:r>
    </w:p>
    <w:p w14:paraId="7FF2909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 Clínica deverá contar com instalações adequadas e equipamentos modernos para o atendimento dos pacientes.</w:t>
      </w:r>
    </w:p>
    <w:p w14:paraId="3DB6265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O Poder Executivo poderá firmar convênios e parcerias com instituições públicas e privadas para a implementação e manutenção da Clínica.</w:t>
      </w:r>
    </w:p>
    <w:p w14:paraId="06F60D6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O Poder Executivo regulamentará a presente Lei no que couber e for necessário à sua efetiva aplicação.</w:t>
      </w:r>
    </w:p>
    <w:p w14:paraId="75100DF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7º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Esta Lei entra em vigor na data de sua publicação, revogadas as disposições em contrário.</w:t>
      </w:r>
    </w:p>
    <w:p w14:paraId="453107DC">
      <w:pPr>
        <w:keepNext w:val="0"/>
        <w:keepLines w:val="0"/>
        <w:widowControl/>
        <w:suppressLineNumbers w:val="0"/>
        <w:shd w:val="clear" w:fill="F7F7F7"/>
        <w:spacing w:before="1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6B456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773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658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Barra do Piraí/RJ, 0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9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49D7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EBC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4BAE0D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6F53B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1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FFB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66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750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ADA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A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66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DA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F2C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D7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452D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D4A19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7EDDD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08EF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2AA56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A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EBA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02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DC85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2FB260B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Atualmente, o atendimento aos pacientes com diabetes em nosso município é básico, apesar da excelência dos profissionais envolvidos. Para um tratamento mais eficaz e abrangente, é necessário uma equipe multidisciplinar e instalações adequadas. </w:t>
      </w:r>
    </w:p>
    <w:p w14:paraId="2522B07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 criação de uma Clínica Especializada em Endocrinologia com ênfase no tratamento de diabetes tipos 1 e 2 trará inúmeros benefícios para a população, proporcionando um atendimento mais completo e eficaz.</w:t>
      </w:r>
    </w:p>
    <w:p w14:paraId="37D6DCD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 A Policlínica de Resende, no bairro do Manejo, serve como exemplo de sucesso, oferecendo tratamento excelente na área de endocrinologia há mais de 25 anos.</w:t>
      </w:r>
    </w:p>
    <w:p w14:paraId="69DFC83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</w:p>
    <w:p w14:paraId="7556B1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989965" cy="92773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14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8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____________________________</w:t>
      </w:r>
    </w:p>
    <w:p w14:paraId="6FC825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4C228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48625A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70877E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Barra do Piraí/RJ, 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2024.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41B52"/>
    <w:multiLevelType w:val="singleLevel"/>
    <w:tmpl w:val="38C41B5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5B2C1E"/>
    <w:rsid w:val="41987AF6"/>
    <w:rsid w:val="650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0">
    <w:name w:val="Cabeçalho Char"/>
    <w:basedOn w:val="8"/>
    <w:link w:val="13"/>
    <w:qFormat/>
    <w:uiPriority w:val="99"/>
  </w:style>
  <w:style w:type="character" w:customStyle="1" w:styleId="21">
    <w:name w:val="Rodapé Char"/>
    <w:basedOn w:val="8"/>
    <w:link w:val="14"/>
    <w:qFormat/>
    <w:uiPriority w:val="99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CA61ED5-B33C-4D1F-9EE1-93C67120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567</Words>
  <Characters>3063</Characters>
  <Lines>25</Lines>
  <Paragraphs>7</Paragraphs>
  <TotalTime>32</TotalTime>
  <ScaleCrop>false</ScaleCrop>
  <LinksUpToDate>false</LinksUpToDate>
  <CharactersWithSpaces>3623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2024-07-02T21:04:00Z</cp:lastPrinted>
  <dcterms:modified xsi:type="dcterms:W3CDTF">2024-09-09T20:02:50Z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9D9897782B7743EC90CCF9E6C2D52D2F_13</vt:lpwstr>
  </property>
</Properties>
</file>