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522E" w14:textId="77777777" w:rsidR="00A70598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0D4C87E1" w14:textId="77777777" w:rsidR="00A70598" w:rsidRDefault="00A70598">
      <w:pPr>
        <w:pStyle w:val="Ttulo1"/>
        <w:ind w:left="4535"/>
      </w:pPr>
      <w:bookmarkStart w:id="1" w:name="_30j0zll" w:colFirst="0" w:colLast="0"/>
      <w:bookmarkEnd w:id="1"/>
    </w:p>
    <w:p w14:paraId="23B9105F" w14:textId="77777777" w:rsidR="007C6DB9" w:rsidRPr="007C6DB9" w:rsidRDefault="00000000" w:rsidP="007C6DB9">
      <w:pPr>
        <w:pStyle w:val="Ttulo1"/>
        <w:ind w:left="4535"/>
        <w:rPr>
          <w:bCs/>
        </w:rPr>
      </w:pPr>
      <w:bookmarkStart w:id="2" w:name="_1fob9te" w:colFirst="0" w:colLast="0"/>
      <w:bookmarkEnd w:id="2"/>
      <w:r>
        <w:t xml:space="preserve">EMENTA: </w:t>
      </w:r>
      <w:r w:rsidR="00A70252">
        <w:rPr>
          <w:bCs/>
        </w:rPr>
        <w:t xml:space="preserve"> </w:t>
      </w:r>
      <w:r w:rsidR="007C6DB9" w:rsidRPr="007C6DB9">
        <w:rPr>
          <w:bCs/>
        </w:rPr>
        <w:t>DISPÕE SOBRE A CRIAÇÃO DA "SALA LILÁS" NOS HOSPITAIS NO MUNICÍPIO DE BARRA DO PIRAÍ PARA ATENDIMENTO HUMANIZADO A MULHERES VÍTIMAS DE VIOLÊNCIA E DÁ OUTRAS PROVIDÊNCIAS.</w:t>
      </w:r>
    </w:p>
    <w:p w14:paraId="09752392" w14:textId="0DB5E2FB" w:rsidR="00A70598" w:rsidRPr="0058065B" w:rsidRDefault="00A70598" w:rsidP="0076017D">
      <w:pPr>
        <w:pStyle w:val="Ttulo1"/>
        <w:ind w:left="4535"/>
        <w:rPr>
          <w:bCs/>
        </w:rPr>
      </w:pPr>
    </w:p>
    <w:p w14:paraId="60798375" w14:textId="15930E0F" w:rsidR="0076017D" w:rsidRDefault="0058065B" w:rsidP="0058065B">
      <w:pPr>
        <w:ind w:firstLine="0"/>
      </w:pPr>
      <w:r w:rsidRPr="0058065B">
        <w:t>A CÂMARA MUNICIPAL DE BARRA DO PIRAÍ, Estado do Rio de Janeiro, no uso de suas atribuições legais, aprova e a Prefeita Municipal sanciona a seguinte Lei:</w:t>
      </w:r>
    </w:p>
    <w:p w14:paraId="49FC7C59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1º</w:t>
      </w:r>
      <w:r w:rsidRPr="007C6DB9">
        <w:t xml:space="preserve"> Fica instituída a "Sala Lilás" nos hospitais públicos e nas unidades de pronto atendimento do Município de Barra do Piraí, destinada ao atendimento humanizado e especializado de mulheres vítimas de violência.</w:t>
      </w:r>
    </w:p>
    <w:p w14:paraId="763B3B6B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2º</w:t>
      </w:r>
      <w:r w:rsidRPr="007C6DB9">
        <w:t xml:space="preserve"> A "Sala Lilás" será um espaço reservado e sigiloso, com ambiente adequado para acolhimento, escuta e atendimento multidisciplinar, incluindo acompanhamento médico, psicológico e social das vítimas.</w:t>
      </w:r>
    </w:p>
    <w:p w14:paraId="596376F3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3º</w:t>
      </w:r>
      <w:r w:rsidRPr="007C6DB9">
        <w:t xml:space="preserve"> O atendimento prestado na "Sala Lilás" deverá ser realizado por profissionais capacitados e treinados para lidar com casos de violência de gênero, garantindo um serviço humanizado e respeitoso.</w:t>
      </w:r>
    </w:p>
    <w:p w14:paraId="57D72483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4º</w:t>
      </w:r>
      <w:r w:rsidRPr="007C6DB9">
        <w:t xml:space="preserve"> As unidades de saúde que dispuserem da "Sala Lilás" deverão estabelecer protocolos de atendimento e articulação com a rede de proteção às mulheres, incluindo delegacias especializadas, centros de referência e demais órgãos competentes.</w:t>
      </w:r>
    </w:p>
    <w:p w14:paraId="73A0A66E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5º</w:t>
      </w:r>
      <w:r w:rsidRPr="007C6DB9">
        <w:t xml:space="preserve"> O Poder Executivo poderá firmar convênios e parcerias com entidades públicas e privadas para garantir a implementação e manutenção das "Salas Lilás".</w:t>
      </w:r>
    </w:p>
    <w:p w14:paraId="751DB8ED" w14:textId="77777777" w:rsidR="007C6DB9" w:rsidRPr="007C6DB9" w:rsidRDefault="007C6DB9" w:rsidP="007C6DB9">
      <w:pPr>
        <w:ind w:firstLine="0"/>
      </w:pPr>
      <w:r w:rsidRPr="007C6DB9">
        <w:rPr>
          <w:b/>
          <w:bCs/>
        </w:rPr>
        <w:t>Art. 6º</w:t>
      </w:r>
      <w:r w:rsidRPr="007C6DB9">
        <w:t xml:space="preserve"> As despesas decorrentes da execução desta Lei correrão por conta das dotações orçamentárias próprias, suplementadas se necessário.</w:t>
      </w:r>
    </w:p>
    <w:p w14:paraId="104C5CC1" w14:textId="77777777" w:rsidR="007C6DB9" w:rsidRDefault="007C6DB9" w:rsidP="007C6DB9">
      <w:pPr>
        <w:ind w:firstLine="0"/>
      </w:pPr>
      <w:r w:rsidRPr="007C6DB9">
        <w:rPr>
          <w:b/>
          <w:bCs/>
        </w:rPr>
        <w:t>Art. 7º</w:t>
      </w:r>
      <w:r w:rsidRPr="007C6DB9">
        <w:t xml:space="preserve"> Esta Lei entra em vigor na data de sua publicação.</w:t>
      </w:r>
    </w:p>
    <w:p w14:paraId="16E69B24" w14:textId="77777777" w:rsidR="007C6DB9" w:rsidRPr="007C6DB9" w:rsidRDefault="007C6DB9" w:rsidP="007C6DB9">
      <w:pPr>
        <w:ind w:firstLine="0"/>
      </w:pPr>
    </w:p>
    <w:p w14:paraId="7707DC57" w14:textId="77777777" w:rsidR="007C6DB9" w:rsidRDefault="005D5F6B" w:rsidP="007C6DB9">
      <w:pPr>
        <w:ind w:firstLine="0"/>
      </w:pPr>
      <w:r>
        <w:t xml:space="preserve">                                        </w:t>
      </w:r>
      <w:r w:rsidR="00430567">
        <w:t xml:space="preserve">Sala Barão do Rio Bonito, ___ de ____ </w:t>
      </w:r>
      <w:proofErr w:type="spellStart"/>
      <w:r w:rsidR="00430567">
        <w:t>de</w:t>
      </w:r>
      <w:proofErr w:type="spellEnd"/>
      <w:r w:rsidR="00430567">
        <w:t xml:space="preserve"> 2025.</w:t>
      </w:r>
    </w:p>
    <w:p w14:paraId="4A853846" w14:textId="324AB4D3" w:rsidR="00A70252" w:rsidRPr="00235BB6" w:rsidRDefault="00A70252" w:rsidP="007C6DB9">
      <w:pPr>
        <w:ind w:firstLine="0"/>
      </w:pPr>
      <w:r w:rsidRPr="00235BB6">
        <w:lastRenderedPageBreak/>
        <w:br/>
      </w:r>
      <w:r w:rsidRPr="00235BB6">
        <w:rPr>
          <w:b/>
          <w:bCs/>
          <w:u w:val="single"/>
        </w:rPr>
        <w:t>JUSTIFICATIVA</w:t>
      </w:r>
    </w:p>
    <w:p w14:paraId="5B5446E1" w14:textId="7FC13A68" w:rsidR="007C6DB9" w:rsidRPr="007C6DB9" w:rsidRDefault="007C6DB9" w:rsidP="007C6DB9">
      <w:pPr>
        <w:ind w:firstLine="0"/>
        <w:rPr>
          <w:bCs/>
        </w:rPr>
      </w:pPr>
    </w:p>
    <w:p w14:paraId="4B300C17" w14:textId="77777777" w:rsidR="007C6DB9" w:rsidRPr="007C6DB9" w:rsidRDefault="007C6DB9" w:rsidP="007C6DB9">
      <w:pPr>
        <w:ind w:firstLine="0"/>
        <w:rPr>
          <w:bCs/>
        </w:rPr>
      </w:pPr>
      <w:r w:rsidRPr="007C6DB9">
        <w:rPr>
          <w:bCs/>
        </w:rPr>
        <w:t>A presente proposta tem como objetivo garantir um atendimento humanizado e especializado às mulheres vítimas de violência no Município de Barra do Piraí. A criação da "Sala Lilás" nos hospitais e unidades de pronto atendimento proporcionará um espaço seguro e acolhedor para as vítimas, assegurando suporte integral e a devida orientação para que possam superar a situação de violência vivenciada.</w:t>
      </w:r>
    </w:p>
    <w:p w14:paraId="0D4CACD8" w14:textId="77777777" w:rsidR="007C6DB9" w:rsidRPr="007C6DB9" w:rsidRDefault="007C6DB9" w:rsidP="007C6DB9">
      <w:pPr>
        <w:ind w:firstLine="0"/>
        <w:rPr>
          <w:bCs/>
        </w:rPr>
      </w:pPr>
      <w:r w:rsidRPr="007C6DB9">
        <w:rPr>
          <w:bCs/>
        </w:rPr>
        <w:t>Além de oferecer assistência médica e psicológica, a iniciativa visa fortalecer a rede de proteção à mulher, promovendo a integração entre os serviços de saúde, assistência social e segurança pública. Com isso, busca-se contribuir para a redução da subnotificação dos casos de violência e a ampliação do acesso das mulheres aos seus direitos.</w:t>
      </w:r>
    </w:p>
    <w:p w14:paraId="518F8FD1" w14:textId="77777777" w:rsidR="007C6DB9" w:rsidRPr="007C6DB9" w:rsidRDefault="007C6DB9" w:rsidP="007C6DB9">
      <w:pPr>
        <w:ind w:firstLine="0"/>
        <w:rPr>
          <w:bCs/>
        </w:rPr>
      </w:pPr>
      <w:r w:rsidRPr="007C6DB9">
        <w:rPr>
          <w:bCs/>
        </w:rPr>
        <w:t>Diante do exposto, contamos com o apoio dos nobres vereadores para a aprovação desta importante iniciativa em defesa dos direitos das mulheres do nosso município.</w:t>
      </w:r>
    </w:p>
    <w:p w14:paraId="78BB4A8F" w14:textId="0B8D2B5B" w:rsidR="0076017D" w:rsidRPr="0076017D" w:rsidRDefault="0076017D" w:rsidP="007C6DB9">
      <w:pPr>
        <w:ind w:firstLine="0"/>
        <w:rPr>
          <w:bCs/>
        </w:rPr>
      </w:pPr>
    </w:p>
    <w:p w14:paraId="62C4FA11" w14:textId="4428528D" w:rsidR="0058065B" w:rsidRPr="0058065B" w:rsidRDefault="0058065B" w:rsidP="0076017D">
      <w:pPr>
        <w:ind w:firstLine="0"/>
        <w:rPr>
          <w:bCs/>
        </w:rPr>
      </w:pPr>
    </w:p>
    <w:p w14:paraId="23DAA399" w14:textId="77777777" w:rsidR="00A70598" w:rsidRDefault="00A70598">
      <w:pPr>
        <w:spacing w:after="200"/>
        <w:ind w:firstLine="0"/>
      </w:pPr>
    </w:p>
    <w:p w14:paraId="15C2E912" w14:textId="77777777" w:rsidR="00A70598" w:rsidRDefault="00000000">
      <w:pPr>
        <w:pStyle w:val="Ttulo4"/>
      </w:pPr>
      <w:bookmarkStart w:id="3" w:name="_3znysh7" w:colFirst="0" w:colLast="0"/>
      <w:bookmarkEnd w:id="3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71740BC3" w14:textId="77777777" w:rsidR="00A70598" w:rsidRDefault="00A70598"/>
    <w:p w14:paraId="26055E26" w14:textId="77777777" w:rsidR="002C37AD" w:rsidRDefault="002C37AD"/>
    <w:p w14:paraId="1D18F176" w14:textId="2B041F88" w:rsidR="002C37AD" w:rsidRDefault="005D5F6B" w:rsidP="005D5F6B">
      <w:pPr>
        <w:jc w:val="center"/>
      </w:pPr>
      <w:r>
        <w:rPr>
          <w:noProof/>
        </w:rPr>
        <w:drawing>
          <wp:inline distT="0" distB="0" distL="0" distR="0" wp14:anchorId="045F9C97" wp14:editId="63070C2C">
            <wp:extent cx="893874" cy="1331813"/>
            <wp:effectExtent l="0" t="9525" r="0" b="0"/>
            <wp:docPr id="2117573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28D6" w14:textId="76143DD6" w:rsidR="00A70598" w:rsidRPr="002C37AD" w:rsidRDefault="006357E6">
      <w:pPr>
        <w:pStyle w:val="Ttulo4"/>
      </w:pPr>
      <w:bookmarkStart w:id="4" w:name="_2et92p0" w:colFirst="0" w:colLast="0"/>
      <w:bookmarkEnd w:id="4"/>
      <w:r w:rsidRPr="002C37AD">
        <w:t>Lu Maciel</w:t>
      </w:r>
    </w:p>
    <w:p w14:paraId="30CF49EC" w14:textId="53065D6A" w:rsidR="00A70598" w:rsidRDefault="00000000">
      <w:pPr>
        <w:pStyle w:val="Ttulo4"/>
      </w:pPr>
      <w:bookmarkStart w:id="5" w:name="_tyjcwt" w:colFirst="0" w:colLast="0"/>
      <w:bookmarkEnd w:id="5"/>
      <w:r>
        <w:t>Vereador</w:t>
      </w:r>
      <w:r w:rsidR="006357E6">
        <w:t>a</w:t>
      </w:r>
      <w:r w:rsidR="005D5F6B">
        <w:t>- Autora</w:t>
      </w:r>
    </w:p>
    <w:p w14:paraId="1B53B4B5" w14:textId="77777777" w:rsidR="00A70598" w:rsidRDefault="00A70598">
      <w:pPr>
        <w:pStyle w:val="Ttulo4"/>
      </w:pPr>
      <w:bookmarkStart w:id="6" w:name="_3k207y6llgyr" w:colFirst="0" w:colLast="0"/>
      <w:bookmarkEnd w:id="6"/>
    </w:p>
    <w:p w14:paraId="754852A7" w14:textId="77777777" w:rsidR="00A70598" w:rsidRDefault="00A70598"/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7" w:name="_26in1rg" w:colFirst="0" w:colLast="0"/>
      <w:bookmarkEnd w:id="7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9B1C9" w14:textId="77777777" w:rsidR="00833600" w:rsidRDefault="00833600">
      <w:pPr>
        <w:spacing w:after="0" w:line="240" w:lineRule="auto"/>
      </w:pPr>
      <w:r>
        <w:separator/>
      </w:r>
    </w:p>
  </w:endnote>
  <w:endnote w:type="continuationSeparator" w:id="0">
    <w:p w14:paraId="13170E7F" w14:textId="77777777" w:rsidR="00833600" w:rsidRDefault="0083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717175D-4356-4A9F-8985-EB7D1182BCBD}"/>
    <w:embedBold r:id="rId2" w:fontKey="{C603E5F0-5AAA-4544-A0F1-C0086EEC71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CD8876-C193-4BF8-86C4-2E0EC83BD7A0}"/>
    <w:embedItalic r:id="rId4" w:fontKey="{5E24D371-D1CB-44DC-A69D-F356AB3A5C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EFEF57C-2659-4549-8968-6861919536E7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1DD90C-9CAF-4FC6-9D44-4E1C431E2B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2A6AE3B5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</w:t>
    </w:r>
    <w:r w:rsidR="007C6DB9">
      <w:rPr>
        <w:sz w:val="18"/>
        <w:szCs w:val="18"/>
        <w:highlight w:val="yellow"/>
      </w:rPr>
      <w:t>019</w:t>
    </w:r>
  </w:p>
  <w:p w14:paraId="2C88F94E" w14:textId="4A3EFF24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7C6DB9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E559F" w14:textId="77777777" w:rsidR="00833600" w:rsidRDefault="00833600">
      <w:pPr>
        <w:spacing w:after="0" w:line="240" w:lineRule="auto"/>
      </w:pPr>
      <w:r>
        <w:separator/>
      </w:r>
    </w:p>
  </w:footnote>
  <w:footnote w:type="continuationSeparator" w:id="0">
    <w:p w14:paraId="19115337" w14:textId="77777777" w:rsidR="00833600" w:rsidRDefault="00833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45E2C"/>
    <w:rsid w:val="00063645"/>
    <w:rsid w:val="000E769B"/>
    <w:rsid w:val="000F73BB"/>
    <w:rsid w:val="00146C2F"/>
    <w:rsid w:val="00154302"/>
    <w:rsid w:val="001C0A55"/>
    <w:rsid w:val="002C0E85"/>
    <w:rsid w:val="002C37AD"/>
    <w:rsid w:val="003550A3"/>
    <w:rsid w:val="00430567"/>
    <w:rsid w:val="004372A9"/>
    <w:rsid w:val="004935EA"/>
    <w:rsid w:val="00497A3C"/>
    <w:rsid w:val="00566C7B"/>
    <w:rsid w:val="0058065B"/>
    <w:rsid w:val="005B05B8"/>
    <w:rsid w:val="005D5F6B"/>
    <w:rsid w:val="006357E6"/>
    <w:rsid w:val="00754187"/>
    <w:rsid w:val="0076017D"/>
    <w:rsid w:val="00766280"/>
    <w:rsid w:val="007C6DB9"/>
    <w:rsid w:val="00800FBE"/>
    <w:rsid w:val="00833600"/>
    <w:rsid w:val="00851251"/>
    <w:rsid w:val="008B1998"/>
    <w:rsid w:val="008C24F3"/>
    <w:rsid w:val="0099335D"/>
    <w:rsid w:val="00A27E6F"/>
    <w:rsid w:val="00A61CB8"/>
    <w:rsid w:val="00A70252"/>
    <w:rsid w:val="00A70598"/>
    <w:rsid w:val="00AE4B46"/>
    <w:rsid w:val="00B16797"/>
    <w:rsid w:val="00B40486"/>
    <w:rsid w:val="00B52AAB"/>
    <w:rsid w:val="00B65E0A"/>
    <w:rsid w:val="00BC00D0"/>
    <w:rsid w:val="00BF4B10"/>
    <w:rsid w:val="00C16029"/>
    <w:rsid w:val="00D55B4D"/>
    <w:rsid w:val="00DA442E"/>
    <w:rsid w:val="00DB0F33"/>
    <w:rsid w:val="00DC0081"/>
    <w:rsid w:val="00E81BC2"/>
    <w:rsid w:val="00EC0022"/>
    <w:rsid w:val="00F337CA"/>
    <w:rsid w:val="00F36E0D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2025-02-11T14:05:00Z</cp:lastPrinted>
  <dcterms:created xsi:type="dcterms:W3CDTF">2025-02-24T16:19:00Z</dcterms:created>
  <dcterms:modified xsi:type="dcterms:W3CDTF">2025-02-24T16:19:00Z</dcterms:modified>
</cp:coreProperties>
</file>