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5842FE5" w14:textId="77777777" w:rsidR="004F409B" w:rsidRPr="00EC015E" w:rsidRDefault="004F409B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A3B9558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D4342E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66008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66008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24E5A">
        <w:rPr>
          <w:rFonts w:ascii="Arial" w:hAnsi="Arial" w:cs="Arial"/>
        </w:rPr>
        <w:t>3</w:t>
      </w:r>
      <w:r w:rsidR="009C6B81">
        <w:rPr>
          <w:rFonts w:ascii="Arial" w:hAnsi="Arial" w:cs="Arial"/>
        </w:rPr>
        <w:t>30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C6B81" w:rsidRPr="009C6B81">
        <w:rPr>
          <w:rFonts w:ascii="Arial" w:hAnsi="Arial" w:cs="Arial"/>
          <w:i/>
        </w:rPr>
        <w:t>ALTERA A DENOMINAÇÃO DA SECRETARIA DE CULTURA E ECONOMIA CRIATIVA PARA SECRETARIA MUNICIPAL DE CULTURA, AUDIOVISUAL E ECONOMIA CRIATIVA</w:t>
      </w:r>
      <w:r w:rsidR="004F0668">
        <w:rPr>
          <w:rFonts w:ascii="Arial" w:hAnsi="Arial" w:cs="Arial"/>
        </w:rPr>
        <w:t>”</w:t>
      </w:r>
      <w:r w:rsidR="00660084">
        <w:rPr>
          <w:rFonts w:ascii="Arial" w:hAnsi="Arial" w:cs="Arial"/>
        </w:rPr>
        <w:t>.</w:t>
      </w:r>
    </w:p>
    <w:p w14:paraId="58D2165C" w14:textId="77777777" w:rsidR="009C6B81" w:rsidRDefault="009C6B81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FACAFB" w14:textId="6C2DAA40" w:rsidR="009C6B81" w:rsidRDefault="00DA5C5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</w:t>
      </w:r>
      <w:r w:rsidR="009C6B81">
        <w:rPr>
          <w:rFonts w:ascii="Arial" w:hAnsi="Arial" w:cs="Arial"/>
        </w:rPr>
        <w:t xml:space="preserve">, informo que </w:t>
      </w:r>
      <w:r>
        <w:rPr>
          <w:rFonts w:ascii="Arial" w:hAnsi="Arial" w:cs="Arial"/>
        </w:rPr>
        <w:t>citei na aba “Legislação citada” no SAPL a Lei Municipal nº 3974 de 28 de abril de 2025, bem como a Lei nº 3499 de 24 de setembro de 2021, uma vez que ambas foram citadas no texto do Projeto de Lei nº 330/2025.</w:t>
      </w:r>
      <w:r w:rsidR="009C6B81">
        <w:rPr>
          <w:rFonts w:ascii="Arial" w:hAnsi="Arial" w:cs="Arial"/>
        </w:rPr>
        <w:t xml:space="preserve"> </w:t>
      </w:r>
    </w:p>
    <w:p w14:paraId="57DBA598" w14:textId="77777777" w:rsidR="00DA5C54" w:rsidRDefault="00DA5C5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0370957E" w14:textId="50256F1D" w:rsidR="00DA5C54" w:rsidRDefault="00DA5C5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pontuo que também citei as seguintes normas jurídicas na aba “Legislação citada”:</w:t>
      </w:r>
    </w:p>
    <w:p w14:paraId="4555C02E" w14:textId="77777777" w:rsidR="00DA5C54" w:rsidRDefault="00DA5C5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1F67A6B0" w14:textId="7FCD306F" w:rsidR="00DA5C54" w:rsidRPr="007162CF" w:rsidRDefault="00DA5C54" w:rsidP="00DA5C5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3736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junho</w:t>
      </w:r>
      <w:r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23</w:t>
      </w:r>
    </w:p>
    <w:p w14:paraId="66727232" w14:textId="7B4ADCC7" w:rsidR="00DA5C54" w:rsidRDefault="00DA5C54" w:rsidP="00DA5C5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>
        <w:rPr>
          <w:rFonts w:ascii="Arial" w:hAnsi="Arial" w:cs="Arial"/>
        </w:rPr>
        <w:t>“</w:t>
      </w:r>
      <w:r w:rsidRPr="00DA5C54">
        <w:rPr>
          <w:rFonts w:ascii="Arial" w:hAnsi="Arial" w:cs="Arial"/>
        </w:rPr>
        <w:t>ATRIBUI AO MUNICÍPIO DE BARRA DO PIRAÍ, NO ESTADO DO RIO DE JANEIRO, O TÍTULO DE “CIDADE DO AUDIOVISUAL</w:t>
      </w:r>
      <w:r>
        <w:rPr>
          <w:rFonts w:ascii="Arial" w:hAnsi="Arial" w:cs="Arial"/>
        </w:rPr>
        <w:t>”.</w:t>
      </w:r>
    </w:p>
    <w:p w14:paraId="4F93D436" w14:textId="524AFC44" w:rsidR="00DA5C54" w:rsidRDefault="00DA5C54" w:rsidP="00DA5C5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>
        <w:rPr>
          <w:rFonts w:ascii="Arial" w:hAnsi="Arial" w:cs="Arial"/>
        </w:rPr>
        <w:t>90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</w:p>
    <w:p w14:paraId="7540F29B" w14:textId="77777777" w:rsidR="00DA5C54" w:rsidRDefault="00DA5C54" w:rsidP="00DA5C54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>- Autor: Poder Executivo</w:t>
      </w:r>
    </w:p>
    <w:p w14:paraId="7A954452" w14:textId="77777777" w:rsidR="00DA317A" w:rsidRDefault="00DA317A" w:rsidP="00DA5C54">
      <w:pPr>
        <w:spacing w:after="0" w:line="360" w:lineRule="auto"/>
        <w:ind w:left="1417" w:firstLine="851"/>
        <w:rPr>
          <w:rFonts w:ascii="Arial" w:hAnsi="Arial" w:cs="Arial"/>
        </w:rPr>
      </w:pPr>
    </w:p>
    <w:p w14:paraId="08B929A6" w14:textId="789EDE69" w:rsidR="00DA317A" w:rsidRPr="007162CF" w:rsidRDefault="00DA317A" w:rsidP="00DA317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>Lei Municipal nº 37</w:t>
      </w:r>
      <w:r>
        <w:rPr>
          <w:rFonts w:ascii="Arial" w:hAnsi="Arial" w:cs="Arial"/>
          <w:b/>
          <w:bCs/>
        </w:rPr>
        <w:t xml:space="preserve">27 </w:t>
      </w:r>
      <w:r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maio</w:t>
      </w:r>
      <w:r>
        <w:rPr>
          <w:rFonts w:ascii="Arial" w:hAnsi="Arial" w:cs="Arial"/>
          <w:b/>
          <w:bCs/>
        </w:rPr>
        <w:t xml:space="preserve"> de 2023</w:t>
      </w:r>
    </w:p>
    <w:p w14:paraId="427F6E4A" w14:textId="57B49B02" w:rsidR="00DA317A" w:rsidRDefault="00DA317A" w:rsidP="00DA317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>
        <w:rPr>
          <w:rFonts w:ascii="Arial" w:hAnsi="Arial" w:cs="Arial"/>
        </w:rPr>
        <w:t>“</w:t>
      </w:r>
      <w:r w:rsidRPr="00DA317A">
        <w:rPr>
          <w:rFonts w:ascii="Arial" w:hAnsi="Arial" w:cs="Arial"/>
        </w:rPr>
        <w:t>DISPÕE SOBRE O SISTEMA MUNICIPAL DE CULTURA - SMC DE BARRA DO PIRAÍ, SEUS PRINCÍPIOS, OBJETIVOS, ESTRUTURA, ORGANIZAÇÃO, FINANCIAMENTO E DÁ OUTRAS PROVIDÊNCIAS</w:t>
      </w:r>
      <w:r>
        <w:rPr>
          <w:rFonts w:ascii="Arial" w:hAnsi="Arial" w:cs="Arial"/>
        </w:rPr>
        <w:t>”.</w:t>
      </w:r>
    </w:p>
    <w:p w14:paraId="2DB6F46F" w14:textId="16099B9B" w:rsidR="00DA317A" w:rsidRDefault="00DA317A" w:rsidP="00DA317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PL nº 0</w:t>
      </w:r>
      <w:r>
        <w:rPr>
          <w:rFonts w:ascii="Arial" w:hAnsi="Arial" w:cs="Arial"/>
        </w:rPr>
        <w:t>71</w:t>
      </w:r>
      <w:r>
        <w:rPr>
          <w:rFonts w:ascii="Arial" w:hAnsi="Arial" w:cs="Arial"/>
        </w:rPr>
        <w:t>/2023</w:t>
      </w:r>
    </w:p>
    <w:p w14:paraId="5ECC2136" w14:textId="77777777" w:rsidR="00DA317A" w:rsidRDefault="00DA317A" w:rsidP="00DA317A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>- Autor: Poder Executivo</w:t>
      </w:r>
    </w:p>
    <w:p w14:paraId="0EE75BD9" w14:textId="77777777" w:rsidR="00DA5C54" w:rsidRDefault="00DA5C54" w:rsidP="00DA317A">
      <w:pPr>
        <w:spacing w:after="0" w:line="360" w:lineRule="auto"/>
        <w:ind w:firstLine="0"/>
        <w:rPr>
          <w:rFonts w:ascii="Arial" w:hAnsi="Arial" w:cs="Arial"/>
        </w:rPr>
      </w:pPr>
    </w:p>
    <w:p w14:paraId="196AF1D1" w14:textId="757C8D63" w:rsidR="00DA5C54" w:rsidRPr="007162CF" w:rsidRDefault="00DA5C54" w:rsidP="00DA5C5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2384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março</w:t>
      </w:r>
      <w:r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14</w:t>
      </w:r>
    </w:p>
    <w:p w14:paraId="36CB9420" w14:textId="4E6D52C4" w:rsidR="00DA5C54" w:rsidRDefault="00DA5C54" w:rsidP="00DA5C5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="00DA317A">
        <w:rPr>
          <w:rFonts w:ascii="Arial" w:hAnsi="Arial" w:cs="Arial"/>
        </w:rPr>
        <w:t>“I</w:t>
      </w:r>
      <w:r w:rsidR="00DA317A" w:rsidRPr="00DA317A">
        <w:rPr>
          <w:rFonts w:ascii="Arial" w:hAnsi="Arial" w:cs="Arial"/>
        </w:rPr>
        <w:t xml:space="preserve">NSTITUI </w:t>
      </w:r>
      <w:r w:rsidR="00DA317A">
        <w:rPr>
          <w:rFonts w:ascii="Arial" w:hAnsi="Arial" w:cs="Arial"/>
        </w:rPr>
        <w:t>O</w:t>
      </w:r>
      <w:r w:rsidR="00DA317A" w:rsidRPr="00DA317A">
        <w:rPr>
          <w:rFonts w:ascii="Arial" w:hAnsi="Arial" w:cs="Arial"/>
        </w:rPr>
        <w:t xml:space="preserve"> FUNDO MUNICIPAL AUDIOVISUAL E DÁ OUTRAS PROVIDÊNCIAS</w:t>
      </w:r>
      <w:r>
        <w:rPr>
          <w:rFonts w:ascii="Arial" w:hAnsi="Arial" w:cs="Arial"/>
        </w:rPr>
        <w:t>”.</w:t>
      </w:r>
    </w:p>
    <w:p w14:paraId="3AFE681E" w14:textId="16BB66A0" w:rsidR="00DA5C54" w:rsidRDefault="00DA5C54" w:rsidP="00DA5C5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 w:rsidR="00DA317A">
        <w:rPr>
          <w:rFonts w:ascii="Arial" w:hAnsi="Arial" w:cs="Arial"/>
        </w:rPr>
        <w:t>25</w:t>
      </w:r>
      <w:r>
        <w:rPr>
          <w:rFonts w:ascii="Arial" w:hAnsi="Arial" w:cs="Arial"/>
        </w:rPr>
        <w:t>/20</w:t>
      </w:r>
      <w:r w:rsidR="00DA317A">
        <w:rPr>
          <w:rFonts w:ascii="Arial" w:hAnsi="Arial" w:cs="Arial"/>
        </w:rPr>
        <w:t>14</w:t>
      </w:r>
    </w:p>
    <w:p w14:paraId="4CED0E3B" w14:textId="77777777" w:rsidR="00DA5C54" w:rsidRDefault="00DA5C54" w:rsidP="00DA5C54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>- Autor: Poder Executivo</w:t>
      </w:r>
    </w:p>
    <w:p w14:paraId="2BEE1FAF" w14:textId="77777777" w:rsidR="00660084" w:rsidRDefault="00660084" w:rsidP="004F409B">
      <w:pPr>
        <w:spacing w:after="0" w:line="360" w:lineRule="auto"/>
        <w:ind w:firstLine="0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A807F81" w14:textId="2F7451E4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E319B0">
        <w:rPr>
          <w:rFonts w:ascii="Arial" w:hAnsi="Arial" w:cs="Arial"/>
          <w:bCs/>
        </w:rPr>
        <w:t xml:space="preserve"> </w:t>
      </w:r>
      <w:r w:rsidR="00DA317A">
        <w:rPr>
          <w:rFonts w:ascii="Arial" w:hAnsi="Arial" w:cs="Arial"/>
          <w:bCs/>
        </w:rPr>
        <w:t>Cultura; Secretaria de Cultura; Denominação; Estrutura; Economia Criativa; Audiovisual.</w:t>
      </w:r>
    </w:p>
    <w:p w14:paraId="6EA84D6E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C9409D0" w14:textId="77777777" w:rsidR="004F409B" w:rsidRPr="002F0535" w:rsidRDefault="004F409B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93D680D" w14:textId="77777777" w:rsidR="004F409B" w:rsidRDefault="004F409B" w:rsidP="00660084">
      <w:pPr>
        <w:spacing w:after="0" w:line="360" w:lineRule="auto"/>
        <w:ind w:firstLine="0"/>
        <w:rPr>
          <w:rFonts w:ascii="Arial" w:hAnsi="Arial" w:cs="Arial"/>
        </w:rPr>
      </w:pPr>
    </w:p>
    <w:p w14:paraId="0C0F332F" w14:textId="254B6A65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5CE5682A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F409B">
        <w:rPr>
          <w:rFonts w:ascii="Arial" w:hAnsi="Arial" w:cs="Arial"/>
        </w:rPr>
        <w:t>0</w:t>
      </w:r>
      <w:r w:rsidR="00DA317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4F409B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</w:t>
      </w:r>
      <w:r w:rsidR="004F409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Sidney Rodrigues de Souza Júnior</w:t>
      </w:r>
    </w:p>
    <w:p w14:paraId="05735FF3" w14:textId="1EA3142F" w:rsidR="0077740F" w:rsidRPr="007E5919" w:rsidRDefault="00660084" w:rsidP="007E5919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 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77740F" w:rsidRPr="007E5919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7B1D" w14:textId="77777777" w:rsidR="0017305D" w:rsidRDefault="0017305D">
      <w:pPr>
        <w:spacing w:after="0" w:line="240" w:lineRule="auto"/>
      </w:pPr>
      <w:r>
        <w:separator/>
      </w:r>
    </w:p>
  </w:endnote>
  <w:endnote w:type="continuationSeparator" w:id="0">
    <w:p w14:paraId="4B7DF5A1" w14:textId="77777777" w:rsidR="0017305D" w:rsidRDefault="0017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6E62" w14:textId="77777777" w:rsidR="0017305D" w:rsidRDefault="0017305D">
      <w:pPr>
        <w:spacing w:after="0" w:line="240" w:lineRule="auto"/>
      </w:pPr>
      <w:r>
        <w:separator/>
      </w:r>
    </w:p>
  </w:footnote>
  <w:footnote w:type="continuationSeparator" w:id="0">
    <w:p w14:paraId="55E7518F" w14:textId="77777777" w:rsidR="0017305D" w:rsidRDefault="0017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1287"/>
    <w:rsid w:val="0017305D"/>
    <w:rsid w:val="00174349"/>
    <w:rsid w:val="00194B4C"/>
    <w:rsid w:val="00196247"/>
    <w:rsid w:val="00196838"/>
    <w:rsid w:val="001978A0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A7BD2"/>
    <w:rsid w:val="004B23A2"/>
    <w:rsid w:val="004B54F4"/>
    <w:rsid w:val="004B637A"/>
    <w:rsid w:val="004B7198"/>
    <w:rsid w:val="004C54B5"/>
    <w:rsid w:val="004E1953"/>
    <w:rsid w:val="004E5604"/>
    <w:rsid w:val="004E5B6D"/>
    <w:rsid w:val="004E5B8B"/>
    <w:rsid w:val="004F0668"/>
    <w:rsid w:val="004F0F1E"/>
    <w:rsid w:val="004F11DC"/>
    <w:rsid w:val="004F409B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B7FEB"/>
    <w:rsid w:val="005C0841"/>
    <w:rsid w:val="005C25E8"/>
    <w:rsid w:val="005C7050"/>
    <w:rsid w:val="005D601B"/>
    <w:rsid w:val="005D75B8"/>
    <w:rsid w:val="005E0041"/>
    <w:rsid w:val="005F5557"/>
    <w:rsid w:val="005F7D12"/>
    <w:rsid w:val="006022A8"/>
    <w:rsid w:val="0063338B"/>
    <w:rsid w:val="00656B53"/>
    <w:rsid w:val="00660084"/>
    <w:rsid w:val="00680A17"/>
    <w:rsid w:val="006936C5"/>
    <w:rsid w:val="006A08C1"/>
    <w:rsid w:val="006A3F22"/>
    <w:rsid w:val="006B0EF3"/>
    <w:rsid w:val="006B6426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5C99"/>
    <w:rsid w:val="0074709A"/>
    <w:rsid w:val="00767C9A"/>
    <w:rsid w:val="0077740F"/>
    <w:rsid w:val="00793BE8"/>
    <w:rsid w:val="007A5256"/>
    <w:rsid w:val="007B2072"/>
    <w:rsid w:val="007B48BB"/>
    <w:rsid w:val="007D6232"/>
    <w:rsid w:val="007E5919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80311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4913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90172"/>
    <w:rsid w:val="009A099E"/>
    <w:rsid w:val="009B2EB4"/>
    <w:rsid w:val="009C0194"/>
    <w:rsid w:val="009C0F30"/>
    <w:rsid w:val="009C5458"/>
    <w:rsid w:val="009C6B81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13EF"/>
    <w:rsid w:val="00AA60CC"/>
    <w:rsid w:val="00AD1098"/>
    <w:rsid w:val="00AE4C12"/>
    <w:rsid w:val="00AF3283"/>
    <w:rsid w:val="00AF593C"/>
    <w:rsid w:val="00AF7076"/>
    <w:rsid w:val="00B017E0"/>
    <w:rsid w:val="00B06903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44AA7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42E"/>
    <w:rsid w:val="00D43D1D"/>
    <w:rsid w:val="00D46CCA"/>
    <w:rsid w:val="00D47371"/>
    <w:rsid w:val="00D56CD9"/>
    <w:rsid w:val="00D6033A"/>
    <w:rsid w:val="00D6098D"/>
    <w:rsid w:val="00D64041"/>
    <w:rsid w:val="00D84E1D"/>
    <w:rsid w:val="00D95FFC"/>
    <w:rsid w:val="00DA317A"/>
    <w:rsid w:val="00DA32FD"/>
    <w:rsid w:val="00DA5C54"/>
    <w:rsid w:val="00DB601B"/>
    <w:rsid w:val="00DC1994"/>
    <w:rsid w:val="00DC1DAF"/>
    <w:rsid w:val="00DC4A9A"/>
    <w:rsid w:val="00DE2FD7"/>
    <w:rsid w:val="00DE72B2"/>
    <w:rsid w:val="00DE7BBE"/>
    <w:rsid w:val="00DF6178"/>
    <w:rsid w:val="00DF6A4D"/>
    <w:rsid w:val="00E02F58"/>
    <w:rsid w:val="00E319B0"/>
    <w:rsid w:val="00E36103"/>
    <w:rsid w:val="00E457CB"/>
    <w:rsid w:val="00E4743A"/>
    <w:rsid w:val="00E51C19"/>
    <w:rsid w:val="00E5553E"/>
    <w:rsid w:val="00E842E0"/>
    <w:rsid w:val="00E84669"/>
    <w:rsid w:val="00EA3FC5"/>
    <w:rsid w:val="00EB53F3"/>
    <w:rsid w:val="00EC015E"/>
    <w:rsid w:val="00EC1E77"/>
    <w:rsid w:val="00ED6593"/>
    <w:rsid w:val="00EE0C7B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61182"/>
    <w:rsid w:val="00F91907"/>
    <w:rsid w:val="00F96805"/>
    <w:rsid w:val="00FA1995"/>
    <w:rsid w:val="00FC09E6"/>
    <w:rsid w:val="00FC62C2"/>
    <w:rsid w:val="00FD4CD3"/>
    <w:rsid w:val="00FD667A"/>
    <w:rsid w:val="00FE044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2025-10-07T16:05:00Z</cp:lastPrinted>
  <dcterms:created xsi:type="dcterms:W3CDTF">2025-10-07T15:37:00Z</dcterms:created>
  <dcterms:modified xsi:type="dcterms:W3CDTF">2025-10-07T16:06:00Z</dcterms:modified>
</cp:coreProperties>
</file>