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44BD53EE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4D1AA9">
        <w:rPr>
          <w:rFonts w:ascii="Arial" w:hAnsi="Arial" w:cs="Arial"/>
          <w:sz w:val="26"/>
          <w:szCs w:val="26"/>
        </w:rPr>
        <w:t>283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0E198D4" w14:textId="385EF675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4D1AA9">
        <w:rPr>
          <w:rFonts w:ascii="Arial" w:hAnsi="Arial" w:cs="Arial"/>
        </w:rPr>
        <w:t>Complementar 8</w:t>
      </w:r>
      <w:r w:rsidR="0012556B">
        <w:rPr>
          <w:rFonts w:ascii="Arial" w:hAnsi="Arial" w:cs="Arial"/>
        </w:rPr>
        <w:t>/2025</w:t>
      </w:r>
      <w:r w:rsidR="003A4F0C">
        <w:rPr>
          <w:rFonts w:ascii="Arial" w:hAnsi="Arial" w:cs="Arial"/>
        </w:rPr>
        <w:t>.</w:t>
      </w:r>
    </w:p>
    <w:p w14:paraId="2C087409" w14:textId="60163F0D" w:rsidR="0091521C" w:rsidRDefault="0091521C" w:rsidP="00E97A5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B08AF">
        <w:rPr>
          <w:rFonts w:ascii="Arial" w:hAnsi="Arial" w:cs="Arial"/>
        </w:rPr>
        <w:t>penas a</w:t>
      </w:r>
      <w:r>
        <w:rPr>
          <w:rFonts w:ascii="Arial" w:hAnsi="Arial" w:cs="Arial"/>
        </w:rPr>
        <w:t xml:space="preserve"> título de observação, cito a </w:t>
      </w:r>
      <w:r w:rsidRPr="00D37BF0">
        <w:rPr>
          <w:rFonts w:ascii="Arial" w:hAnsi="Arial" w:cs="Arial"/>
        </w:rPr>
        <w:t>Lei</w:t>
      </w:r>
      <w:r w:rsidR="007C5D7C" w:rsidRPr="00D37BF0">
        <w:rPr>
          <w:rFonts w:ascii="Arial" w:hAnsi="Arial" w:cs="Arial"/>
        </w:rPr>
        <w:t xml:space="preserve"> 982 de 2005</w:t>
      </w:r>
      <w:r w:rsidR="007C5D7C">
        <w:rPr>
          <w:rFonts w:ascii="Arial" w:hAnsi="Arial" w:cs="Arial"/>
        </w:rPr>
        <w:t xml:space="preserve"> que “AUTORIZA A COMPENSAÇÃO DE C</w:t>
      </w:r>
      <w:r w:rsidR="00D74560">
        <w:rPr>
          <w:rFonts w:ascii="Arial" w:hAnsi="Arial" w:cs="Arial"/>
        </w:rPr>
        <w:t>R</w:t>
      </w:r>
      <w:r w:rsidR="007C5D7C">
        <w:rPr>
          <w:rFonts w:ascii="Arial" w:hAnsi="Arial" w:cs="Arial"/>
        </w:rPr>
        <w:t>ÉDITOS PERTINENTES AO ISS – IMPOSTO SOBRE SERVIÇOS DE QUALQUER NATUREZA COM OS SUJEITOS PASSIVOS QUE MENCIONA E DÁ OUTRAS PROVIDÊNCIAS”</w:t>
      </w:r>
      <w:r w:rsidR="00D37BF0">
        <w:rPr>
          <w:rFonts w:ascii="Arial" w:hAnsi="Arial" w:cs="Arial"/>
        </w:rPr>
        <w:t>,</w:t>
      </w:r>
      <w:r w:rsidR="004D1AA9">
        <w:rPr>
          <w:rFonts w:ascii="Arial" w:hAnsi="Arial" w:cs="Arial"/>
        </w:rPr>
        <w:t xml:space="preserve"> bem como o Projeto de Lei n°266 de 2025 que foi substituído pelo Projeto de Lei Complementar n°8/2025.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1A281487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7C5D7C">
        <w:rPr>
          <w:rFonts w:ascii="Arial" w:hAnsi="Arial" w:cs="Arial"/>
        </w:rPr>
        <w:t>Inclusão, Hospitais, C</w:t>
      </w:r>
      <w:r w:rsidR="00AE030D">
        <w:rPr>
          <w:rFonts w:ascii="Arial" w:hAnsi="Arial" w:cs="Arial"/>
        </w:rPr>
        <w:t>l</w:t>
      </w:r>
      <w:r w:rsidR="007C5D7C">
        <w:rPr>
          <w:rFonts w:ascii="Arial" w:hAnsi="Arial" w:cs="Arial"/>
        </w:rPr>
        <w:t>ínicas, Laboratórios, Débitos, Compensação, Quitação, Prestação de Serviços</w:t>
      </w:r>
      <w:r w:rsidR="00C93256">
        <w:rPr>
          <w:rFonts w:ascii="Arial" w:hAnsi="Arial" w:cs="Arial"/>
        </w:rPr>
        <w:t>, Pagamento</w:t>
      </w:r>
      <w:r w:rsidR="00797BEE">
        <w:rPr>
          <w:rFonts w:ascii="Arial" w:hAnsi="Arial" w:cs="Arial"/>
        </w:rPr>
        <w:t>, Dação.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27077258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D1AA9">
        <w:rPr>
          <w:rFonts w:ascii="Arial" w:hAnsi="Arial" w:cs="Arial"/>
        </w:rPr>
        <w:t xml:space="preserve">25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588F" w14:textId="77777777" w:rsidR="00675F5F" w:rsidRDefault="00675F5F">
      <w:pPr>
        <w:spacing w:after="0" w:line="240" w:lineRule="auto"/>
      </w:pPr>
      <w:r>
        <w:separator/>
      </w:r>
    </w:p>
  </w:endnote>
  <w:endnote w:type="continuationSeparator" w:id="0">
    <w:p w14:paraId="0F3BC119" w14:textId="77777777" w:rsidR="00675F5F" w:rsidRDefault="0067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F20E" w14:textId="77777777" w:rsidR="00675F5F" w:rsidRDefault="00675F5F">
      <w:pPr>
        <w:spacing w:after="0" w:line="240" w:lineRule="auto"/>
      </w:pPr>
      <w:r>
        <w:separator/>
      </w:r>
    </w:p>
  </w:footnote>
  <w:footnote w:type="continuationSeparator" w:id="0">
    <w:p w14:paraId="204DE672" w14:textId="77777777" w:rsidR="00675F5F" w:rsidRDefault="0067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5F5F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307</cp:revision>
  <cp:lastPrinted>2025-07-08T18:01:00Z</cp:lastPrinted>
  <dcterms:created xsi:type="dcterms:W3CDTF">2025-03-19T16:35:00Z</dcterms:created>
  <dcterms:modified xsi:type="dcterms:W3CDTF">2025-11-25T17:28:00Z</dcterms:modified>
</cp:coreProperties>
</file>