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C81F8" w14:textId="77777777" w:rsidR="00666A55" w:rsidRDefault="00B85EF9">
      <w:pPr>
        <w:tabs>
          <w:tab w:val="left" w:pos="-1560"/>
        </w:tabs>
        <w:ind w:right="-1652"/>
        <w:rPr>
          <w:b/>
          <w:sz w:val="32"/>
          <w:szCs w:val="32"/>
        </w:rPr>
        <w:sectPr w:rsidR="00666A55">
          <w:footerReference w:type="default" r:id="rId6"/>
          <w:pgSz w:w="12240" w:h="20160"/>
          <w:pgMar w:top="1417" w:right="49" w:bottom="1417" w:left="1701" w:header="708" w:footer="708" w:gutter="0"/>
          <w:pgNumType w:start="1"/>
          <w:cols w:space="720"/>
        </w:sect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hidden="0" allowOverlap="1" wp14:anchorId="6AEF2DAC" wp14:editId="74B820BC">
            <wp:simplePos x="0" y="0"/>
            <wp:positionH relativeFrom="margin">
              <wp:posOffset>-229869</wp:posOffset>
            </wp:positionH>
            <wp:positionV relativeFrom="margin">
              <wp:posOffset>109220</wp:posOffset>
            </wp:positionV>
            <wp:extent cx="1020445" cy="124396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0A2ECB3" w14:textId="77777777" w:rsidR="00666A55" w:rsidRDefault="00B85EF9">
      <w:pPr>
        <w:rPr>
          <w:b/>
          <w:sz w:val="28"/>
          <w:szCs w:val="28"/>
        </w:rPr>
      </w:pPr>
      <w:r>
        <w:rPr>
          <w:b/>
          <w:sz w:val="28"/>
          <w:szCs w:val="28"/>
        </w:rPr>
        <w:t>ESTADO DO RIO DE JANEIRO</w:t>
      </w:r>
    </w:p>
    <w:p w14:paraId="255F4E32" w14:textId="77777777" w:rsidR="00666A55" w:rsidRDefault="00B85EF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Câmara Municipal de Barra do Piraí</w:t>
      </w:r>
    </w:p>
    <w:p w14:paraId="54478C5C" w14:textId="77777777" w:rsidR="00666A55" w:rsidRDefault="00B85EF9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GABINETE DO VEREADOR – JEORDANE PERINO</w:t>
      </w:r>
    </w:p>
    <w:p w14:paraId="57E0881A" w14:textId="77777777" w:rsidR="00666A55" w:rsidRDefault="00666A55">
      <w:pPr>
        <w:rPr>
          <w:b/>
          <w:sz w:val="28"/>
          <w:szCs w:val="28"/>
        </w:rPr>
      </w:pPr>
    </w:p>
    <w:p w14:paraId="5BD22FC0" w14:textId="77777777" w:rsidR="00666A55" w:rsidRDefault="00666A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97EBE94" w14:textId="3764B8B5" w:rsidR="00666A55" w:rsidRDefault="00B85E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INDICAÇÃO N.º _____/202</w:t>
      </w:r>
      <w:r w:rsidR="00E644BC">
        <w:rPr>
          <w:b/>
          <w:sz w:val="32"/>
          <w:szCs w:val="32"/>
        </w:rPr>
        <w:t>3</w:t>
      </w:r>
    </w:p>
    <w:p w14:paraId="7E6207D5" w14:textId="77777777" w:rsidR="00666A55" w:rsidRDefault="00666A55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1D36EF1" w14:textId="7620A062" w:rsidR="00666A55" w:rsidRDefault="00B85E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SOLICITA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que a Mesa envie expediente ao Exmo. Sr. Prefeito Municipal, a fim de que S. Exa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sz w:val="32"/>
          <w:szCs w:val="32"/>
        </w:rPr>
        <w:t>Viabilize junto aos órgãos competentes</w:t>
      </w:r>
      <w:r w:rsidR="00896DBC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="0031796A">
        <w:rPr>
          <w:rFonts w:ascii="Times New Roman" w:eastAsia="Times New Roman" w:hAnsi="Times New Roman" w:cs="Times New Roman"/>
          <w:sz w:val="32"/>
          <w:szCs w:val="32"/>
        </w:rPr>
        <w:t xml:space="preserve">a concessão de reajuste salarial dos servidores públicos municipais, como pessoal do serviço público, auxiliares de serviços gerais etc. </w:t>
      </w:r>
    </w:p>
    <w:p w14:paraId="7753D110" w14:textId="77777777" w:rsidR="00666A55" w:rsidRDefault="00666A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F7E974B" w14:textId="3335C5EA" w:rsidR="003B4D9E" w:rsidRPr="003B4D9E" w:rsidRDefault="00B85EF9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Justificativa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: Tal solicitação se </w:t>
      </w:r>
      <w:r w:rsidR="0031796A">
        <w:rPr>
          <w:rFonts w:ascii="Times New Roman" w:eastAsia="Times New Roman" w:hAnsi="Times New Roman" w:cs="Times New Roman"/>
          <w:sz w:val="32"/>
          <w:szCs w:val="32"/>
        </w:rPr>
        <w:t xml:space="preserve">faz pertinente, pois é notório </w:t>
      </w:r>
      <w:r w:rsidR="001A2722">
        <w:rPr>
          <w:rFonts w:ascii="Times New Roman" w:eastAsia="Times New Roman" w:hAnsi="Times New Roman" w:cs="Times New Roman"/>
          <w:sz w:val="32"/>
          <w:szCs w:val="32"/>
        </w:rPr>
        <w:t xml:space="preserve">que o custo de vida dos brasileiros está ficando cada vez mais elevado, ou seja, a cada dia paga-se mais caro em produtos essenciais para o nosso dia a dia, sendo assim faz-se necessário o reajuste salarial dos servidores. </w:t>
      </w:r>
    </w:p>
    <w:p w14:paraId="3AA069B8" w14:textId="4D2C7328" w:rsidR="00666A55" w:rsidRDefault="00B85EF9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Arial" w:eastAsia="Arial" w:hAnsi="Arial" w:cs="Arial"/>
          <w:color w:val="2A2A2A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Sala Barão do Rio Bonito, </w:t>
      </w:r>
      <w:r w:rsidR="001A2722">
        <w:rPr>
          <w:rFonts w:ascii="Times New Roman" w:eastAsia="Times New Roman" w:hAnsi="Times New Roman" w:cs="Times New Roman"/>
          <w:b/>
          <w:sz w:val="32"/>
          <w:szCs w:val="32"/>
        </w:rPr>
        <w:t xml:space="preserve">10 de outubro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de 202</w:t>
      </w:r>
      <w:r w:rsidR="00E644BC">
        <w:rPr>
          <w:rFonts w:ascii="Times New Roman" w:eastAsia="Times New Roman" w:hAnsi="Times New Roman" w:cs="Times New Roman"/>
          <w:b/>
          <w:sz w:val="32"/>
          <w:szCs w:val="32"/>
        </w:rPr>
        <w:t>3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14:paraId="370491E9" w14:textId="77777777" w:rsidR="00666A55" w:rsidRDefault="00B85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noProof/>
          <w:color w:val="000000"/>
        </w:rPr>
        <w:drawing>
          <wp:inline distT="0" distB="0" distL="0" distR="0" wp14:anchorId="56CCB2DF" wp14:editId="05F7087B">
            <wp:extent cx="1339016" cy="867683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5E57DC" w14:textId="77777777" w:rsidR="00666A55" w:rsidRDefault="00B85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</w:t>
      </w:r>
    </w:p>
    <w:p w14:paraId="4F5D5FF3" w14:textId="77777777" w:rsidR="00666A55" w:rsidRDefault="00B85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JEORDANE PERINO</w:t>
      </w:r>
    </w:p>
    <w:p w14:paraId="4C36BCA0" w14:textId="77777777" w:rsidR="00666A55" w:rsidRDefault="00B85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VEREADOR AUTOR </w:t>
      </w:r>
    </w:p>
    <w:sectPr w:rsidR="00666A55">
      <w:type w:val="continuous"/>
      <w:pgSz w:w="12240" w:h="2016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4DFD3" w14:textId="77777777" w:rsidR="00DE3885" w:rsidRDefault="00DE3885">
      <w:pPr>
        <w:spacing w:after="0" w:line="240" w:lineRule="auto"/>
      </w:pPr>
      <w:r>
        <w:separator/>
      </w:r>
    </w:p>
  </w:endnote>
  <w:endnote w:type="continuationSeparator" w:id="0">
    <w:p w14:paraId="07074D96" w14:textId="77777777" w:rsidR="00DE3885" w:rsidRDefault="00DE3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4A012" w14:textId="77777777" w:rsidR="00666A55" w:rsidRDefault="00666A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596"/>
      </w:tabs>
      <w:spacing w:after="0" w:line="240" w:lineRule="auto"/>
      <w:rPr>
        <w:color w:val="000000"/>
      </w:rPr>
    </w:pPr>
  </w:p>
  <w:p w14:paraId="0B5D9CA6" w14:textId="77777777" w:rsidR="00666A55" w:rsidRDefault="00B85E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Endereço: Praça Nilo Peçanha, 7 – Centro – CEP 27123-020 – Barra do Piraí/RJ</w:t>
    </w:r>
  </w:p>
  <w:p w14:paraId="214F3212" w14:textId="77777777" w:rsidR="00666A55" w:rsidRDefault="00B85E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Telefone: (24) 2443-9650 – (24) 2443-9673 </w:t>
    </w:r>
  </w:p>
  <w:p w14:paraId="7640A4FE" w14:textId="77777777" w:rsidR="00666A55" w:rsidRDefault="00B85E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E-mail: 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E5655" w14:textId="77777777" w:rsidR="00DE3885" w:rsidRDefault="00DE3885">
      <w:pPr>
        <w:spacing w:after="0" w:line="240" w:lineRule="auto"/>
      </w:pPr>
      <w:r>
        <w:separator/>
      </w:r>
    </w:p>
  </w:footnote>
  <w:footnote w:type="continuationSeparator" w:id="0">
    <w:p w14:paraId="7553D219" w14:textId="77777777" w:rsidR="00DE3885" w:rsidRDefault="00DE38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A55"/>
    <w:rsid w:val="001A2722"/>
    <w:rsid w:val="001C0086"/>
    <w:rsid w:val="002D788A"/>
    <w:rsid w:val="0031796A"/>
    <w:rsid w:val="00320BEF"/>
    <w:rsid w:val="003B4D9E"/>
    <w:rsid w:val="004C1FED"/>
    <w:rsid w:val="00666A55"/>
    <w:rsid w:val="006F2258"/>
    <w:rsid w:val="00896DBC"/>
    <w:rsid w:val="00A51205"/>
    <w:rsid w:val="00AE22A9"/>
    <w:rsid w:val="00B85EF9"/>
    <w:rsid w:val="00DE3885"/>
    <w:rsid w:val="00E06BCE"/>
    <w:rsid w:val="00E6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E137"/>
  <w15:docId w15:val="{0A021B19-1FA0-4352-90F3-939A0BFA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Nataniara Moraes</dc:creator>
  <cp:lastModifiedBy>Nataniara Moraes</cp:lastModifiedBy>
  <cp:revision>2</cp:revision>
  <dcterms:created xsi:type="dcterms:W3CDTF">2023-10-08T18:34:00Z</dcterms:created>
  <dcterms:modified xsi:type="dcterms:W3CDTF">2023-10-08T18:34:00Z</dcterms:modified>
</cp:coreProperties>
</file>