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59" w:rsidRDefault="009F1C8B" w:rsidP="009F1C8B">
      <w:pPr>
        <w:pStyle w:val="Ttulo2"/>
        <w:jc w:val="both"/>
        <w:rPr>
          <w:b/>
          <w:sz w:val="28"/>
          <w:szCs w:val="28"/>
        </w:rPr>
      </w:pPr>
      <w:bookmarkStart w:id="0" w:name="_y3wj5s7jw0zt" w:colFirst="0" w:colLast="0"/>
      <w:bookmarkEnd w:id="0"/>
      <w:r>
        <w:rPr>
          <w:b/>
          <w:sz w:val="28"/>
          <w:szCs w:val="28"/>
        </w:rPr>
        <w:t xml:space="preserve">           </w:t>
      </w:r>
      <w:bookmarkStart w:id="1" w:name="_GoBack"/>
      <w:bookmarkEnd w:id="1"/>
      <w:r w:rsidR="00B370A4">
        <w:rPr>
          <w:b/>
          <w:sz w:val="28"/>
          <w:szCs w:val="28"/>
        </w:rPr>
        <w:t>PROJETO</w:t>
      </w:r>
      <w:r>
        <w:rPr>
          <w:b/>
          <w:sz w:val="28"/>
          <w:szCs w:val="28"/>
        </w:rPr>
        <w:t xml:space="preserve"> DE DECRETO LEGISLATIVO N.º 12 /</w:t>
      </w:r>
      <w:r w:rsidR="00B370A4">
        <w:rPr>
          <w:b/>
          <w:sz w:val="28"/>
          <w:szCs w:val="28"/>
        </w:rPr>
        <w:t xml:space="preserve"> 2023</w:t>
      </w:r>
    </w:p>
    <w:p w:rsidR="000B7959" w:rsidRDefault="000B7959">
      <w:pPr>
        <w:pStyle w:val="Ttulo1"/>
        <w:spacing w:after="240"/>
        <w:ind w:left="4535"/>
      </w:pPr>
      <w:bookmarkStart w:id="2" w:name="_qg5p5njgqzfr" w:colFirst="0" w:colLast="0"/>
      <w:bookmarkEnd w:id="2"/>
    </w:p>
    <w:p w:rsidR="000B7959" w:rsidRDefault="00B370A4">
      <w:pPr>
        <w:spacing w:before="240" w:line="360" w:lineRule="auto"/>
        <w:ind w:left="3543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EMENTA: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FICAM APROVADAS AS CONTAS PRESTADAS PELO CHEFE DO PODER EXECUTIVO DO EXERCÍCIO DE 2021</w:t>
      </w:r>
    </w:p>
    <w:p w:rsidR="000B7959" w:rsidRDefault="000B7959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0"/>
        <w:rPr>
          <w:sz w:val="22"/>
          <w:szCs w:val="22"/>
        </w:rPr>
      </w:pPr>
    </w:p>
    <w:p w:rsidR="000B7959" w:rsidRDefault="00B370A4">
      <w:pPr>
        <w:spacing w:before="240" w:line="360" w:lineRule="auto"/>
        <w:ind w:firstLine="0"/>
      </w:pPr>
      <w:r>
        <w:t>A comissão de finanças, orçamento e tomada de contas, no uso das suas atribuições regimentais, decreta:</w:t>
      </w:r>
    </w:p>
    <w:p w:rsidR="000B7959" w:rsidRDefault="00B370A4">
      <w:pPr>
        <w:numPr>
          <w:ilvl w:val="0"/>
          <w:numId w:val="1"/>
        </w:numPr>
        <w:spacing w:before="200" w:after="200"/>
      </w:pPr>
      <w:r>
        <w:t xml:space="preserve">Ficam aprovadas as contas prestadas pelo Chefe do Poder do Executivo, </w:t>
      </w:r>
      <w:r>
        <w:rPr>
          <w:i/>
        </w:rPr>
        <w:t>MÁRIO REIS ESTEVES</w:t>
      </w:r>
      <w:r>
        <w:t>, referente ao exercício de 2021.</w:t>
      </w:r>
    </w:p>
    <w:p w:rsidR="000B7959" w:rsidRDefault="00B370A4">
      <w:pPr>
        <w:numPr>
          <w:ilvl w:val="0"/>
          <w:numId w:val="1"/>
        </w:numPr>
        <w:spacing w:before="200" w:after="200"/>
      </w:pPr>
      <w:r>
        <w:t>O Parecer elaborado pela Comissão de Finanças e Orçamento e Tomada de Contas faz parte integrante deste Decreto Legislativo, acompanha</w:t>
      </w:r>
      <w:r>
        <w:t xml:space="preserve">ndo o parecer prévio do Tribunal de Constas do Estado do Rio de Janeiro. </w:t>
      </w:r>
    </w:p>
    <w:p w:rsidR="000B7959" w:rsidRDefault="00B370A4">
      <w:pPr>
        <w:numPr>
          <w:ilvl w:val="0"/>
          <w:numId w:val="1"/>
        </w:numPr>
        <w:spacing w:before="200" w:after="200"/>
      </w:pPr>
      <w:r>
        <w:t>Este Decreto entrará em vigor na data de sua publicação.</w:t>
      </w:r>
    </w:p>
    <w:p w:rsidR="000B7959" w:rsidRDefault="00B370A4">
      <w:pPr>
        <w:numPr>
          <w:ilvl w:val="0"/>
          <w:numId w:val="1"/>
        </w:numPr>
        <w:spacing w:before="200" w:after="200"/>
      </w:pPr>
      <w:r>
        <w:t>Revogam-se as disposições em contrário.</w:t>
      </w:r>
    </w:p>
    <w:p w:rsidR="000B7959" w:rsidRDefault="00B370A4">
      <w:pPr>
        <w:pStyle w:val="Ttulo4"/>
        <w:rPr>
          <w:sz w:val="22"/>
          <w:szCs w:val="22"/>
        </w:rPr>
      </w:pPr>
      <w:bookmarkStart w:id="3" w:name="_9b3z55foghz7" w:colFirst="0" w:colLast="0"/>
      <w:bookmarkEnd w:id="3"/>
      <w:r>
        <w:rPr>
          <w:sz w:val="22"/>
          <w:szCs w:val="22"/>
        </w:rPr>
        <w:t xml:space="preserve">Sala Barão do Rio Bonito, ___ de 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2023.</w:t>
      </w:r>
    </w:p>
    <w:p w:rsidR="000B7959" w:rsidRDefault="000B7959">
      <w:pPr>
        <w:ind w:firstLine="0"/>
      </w:pPr>
    </w:p>
    <w:p w:rsidR="000B7959" w:rsidRDefault="000B7959">
      <w:pPr>
        <w:ind w:firstLine="0"/>
      </w:pPr>
    </w:p>
    <w:p w:rsidR="000B7959" w:rsidRDefault="00B370A4">
      <w:pPr>
        <w:jc w:val="center"/>
      </w:pPr>
      <w:r>
        <w:t>Rafael Santos Couto</w:t>
      </w:r>
    </w:p>
    <w:p w:rsidR="000B7959" w:rsidRDefault="00B370A4">
      <w:pPr>
        <w:jc w:val="center"/>
      </w:pPr>
      <w:r>
        <w:t>Vereador - Presi</w:t>
      </w:r>
      <w:r>
        <w:t>dente</w:t>
      </w:r>
    </w:p>
    <w:p w:rsidR="000B7959" w:rsidRDefault="000B7959">
      <w:pPr>
        <w:jc w:val="center"/>
      </w:pPr>
    </w:p>
    <w:p w:rsidR="000B7959" w:rsidRDefault="000B7959">
      <w:pPr>
        <w:jc w:val="center"/>
      </w:pPr>
    </w:p>
    <w:p w:rsidR="000B7959" w:rsidRDefault="00B370A4">
      <w:pPr>
        <w:jc w:val="center"/>
      </w:pPr>
      <w:r>
        <w:t>Pedro Fernando de Souza Alves</w:t>
      </w:r>
    </w:p>
    <w:p w:rsidR="000B7959" w:rsidRDefault="00B370A4">
      <w:pPr>
        <w:jc w:val="center"/>
      </w:pPr>
      <w:r>
        <w:t>Vereador - 1º Secretário</w:t>
      </w:r>
    </w:p>
    <w:p w:rsidR="000B7959" w:rsidRDefault="000B7959">
      <w:pPr>
        <w:jc w:val="center"/>
      </w:pPr>
    </w:p>
    <w:p w:rsidR="000B7959" w:rsidRDefault="00B370A4">
      <w:pPr>
        <w:jc w:val="center"/>
      </w:pPr>
      <w:r>
        <w:t>Luiz Carlos Gomes</w:t>
      </w:r>
    </w:p>
    <w:p w:rsidR="000B7959" w:rsidRDefault="00B370A4">
      <w:pPr>
        <w:jc w:val="center"/>
        <w:rPr>
          <w:b/>
        </w:rPr>
      </w:pPr>
      <w:r>
        <w:t>Vereador - 2º Secretário</w:t>
      </w:r>
    </w:p>
    <w:sectPr w:rsidR="000B7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9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A4" w:rsidRDefault="00B370A4">
      <w:pPr>
        <w:spacing w:after="0" w:line="240" w:lineRule="auto"/>
      </w:pPr>
      <w:r>
        <w:separator/>
      </w:r>
    </w:p>
  </w:endnote>
  <w:endnote w:type="continuationSeparator" w:id="0">
    <w:p w:rsidR="00B370A4" w:rsidRDefault="00B3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59" w:rsidRDefault="000B79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59" w:rsidRDefault="00B370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9F1C8B">
      <w:rPr>
        <w:b/>
        <w:color w:val="000000"/>
        <w:sz w:val="14"/>
        <w:szCs w:val="14"/>
      </w:rPr>
      <w:fldChar w:fldCharType="separate"/>
    </w:r>
    <w:r w:rsidR="009F1C8B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9F1C8B">
      <w:rPr>
        <w:b/>
        <w:color w:val="000000"/>
        <w:sz w:val="14"/>
        <w:szCs w:val="14"/>
      </w:rPr>
      <w:fldChar w:fldCharType="separate"/>
    </w:r>
    <w:r w:rsidR="009F1C8B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0B7959" w:rsidRDefault="00B370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0B7959" w:rsidRDefault="00B370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(24) 2443-9650</w:t>
    </w:r>
  </w:p>
  <w:p w:rsidR="000B7959" w:rsidRDefault="00B370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</w:rPr>
      <w:t>procuradoria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</w:t>
    </w:r>
    <w:r>
      <w:rPr>
        <w:color w:val="0000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59" w:rsidRDefault="000B79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A4" w:rsidRDefault="00B370A4">
      <w:pPr>
        <w:spacing w:after="0" w:line="240" w:lineRule="auto"/>
      </w:pPr>
      <w:r>
        <w:separator/>
      </w:r>
    </w:p>
  </w:footnote>
  <w:footnote w:type="continuationSeparator" w:id="0">
    <w:p w:rsidR="00B370A4" w:rsidRDefault="00B3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59" w:rsidRDefault="000B79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59" w:rsidRDefault="00B370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59" w:rsidRDefault="000B79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95DA6"/>
    <w:multiLevelType w:val="multilevel"/>
    <w:tmpl w:val="E120400A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7959"/>
    <w:rsid w:val="000B7959"/>
    <w:rsid w:val="009F1C8B"/>
    <w:rsid w:val="00B3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2023-11-08T19:28:00Z</dcterms:created>
  <dcterms:modified xsi:type="dcterms:W3CDTF">2023-11-08T19:28:00Z</dcterms:modified>
</cp:coreProperties>
</file>