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0AD4BB6" w:rsidR="00976EF2" w:rsidRDefault="00CD562F" w:rsidP="00395F7B">
      <w:pPr>
        <w:pStyle w:val="SemEspaamento"/>
        <w:rPr>
          <w:b/>
          <w:sz w:val="24"/>
        </w:rPr>
      </w:pPr>
      <w:r w:rsidRPr="00CD562F">
        <w:rPr>
          <w:b/>
          <w:sz w:val="24"/>
        </w:rPr>
        <w:t>EMENDA MODIFICATIVA_____AO PROJETO DE LEI Nº19/2023</w:t>
      </w:r>
    </w:p>
    <w:p w14:paraId="0F2BDC2A" w14:textId="77777777" w:rsidR="00CD562F" w:rsidRDefault="00CD562F" w:rsidP="00395F7B">
      <w:pPr>
        <w:pStyle w:val="SemEspaamento"/>
        <w:rPr>
          <w:b/>
          <w:sz w:val="24"/>
        </w:rPr>
      </w:pPr>
    </w:p>
    <w:p w14:paraId="433E7C1A" w14:textId="5F1E5873" w:rsidR="00CD562F" w:rsidRDefault="00CD562F" w:rsidP="00CD562F">
      <w:pPr>
        <w:pStyle w:val="SemEspaamento"/>
        <w:jc w:val="right"/>
        <w:rPr>
          <w:sz w:val="24"/>
        </w:rPr>
      </w:pPr>
      <w:r>
        <w:rPr>
          <w:sz w:val="24"/>
        </w:rPr>
        <w:t>EMENDA: MODIFICA</w:t>
      </w:r>
      <w:proofErr w:type="gramStart"/>
      <w:r>
        <w:rPr>
          <w:sz w:val="24"/>
        </w:rPr>
        <w:t xml:space="preserve">  </w:t>
      </w:r>
      <w:proofErr w:type="gramEnd"/>
      <w:r>
        <w:rPr>
          <w:sz w:val="24"/>
        </w:rPr>
        <w:t>A REDAÇÃO DO PROJETO DE LEI Nº19/2023</w:t>
      </w:r>
    </w:p>
    <w:p w14:paraId="2A341D47" w14:textId="71E948A5" w:rsidR="00CD562F" w:rsidRDefault="00CD562F" w:rsidP="00CD562F">
      <w:pPr>
        <w:pStyle w:val="SemEspaamento"/>
        <w:rPr>
          <w:sz w:val="24"/>
        </w:rPr>
      </w:pPr>
      <w:r>
        <w:rPr>
          <w:sz w:val="24"/>
        </w:rPr>
        <w:t>O Vereador que subscreve, com assento nesta Casa Legislativa, nos termos do artigo128do regimento interno, propõe a seguinte emenda ao PROJETO DE LEI Nº19/</w:t>
      </w:r>
      <w:proofErr w:type="gramStart"/>
      <w:r>
        <w:rPr>
          <w:sz w:val="24"/>
        </w:rPr>
        <w:t>2023</w:t>
      </w:r>
      <w:proofErr w:type="gramEnd"/>
    </w:p>
    <w:p w14:paraId="1D94C5E6" w14:textId="77777777" w:rsidR="00CD562F" w:rsidRDefault="00CD562F" w:rsidP="00CD562F">
      <w:pPr>
        <w:pStyle w:val="SemEspaamento"/>
        <w:rPr>
          <w:sz w:val="24"/>
        </w:rPr>
      </w:pPr>
    </w:p>
    <w:p w14:paraId="6F78C804" w14:textId="07FF2471" w:rsidR="00CD562F" w:rsidRDefault="00CD562F" w:rsidP="00CD562F">
      <w:pPr>
        <w:pStyle w:val="SemEspaamento"/>
        <w:rPr>
          <w:sz w:val="24"/>
        </w:rPr>
      </w:pPr>
      <w:r>
        <w:rPr>
          <w:sz w:val="24"/>
        </w:rPr>
        <w:t xml:space="preserve">ART. 1º esta lei dispõe sobre a obrigatoriedade dos estabelecimentos privados de cinematógrafo, situado no Município de Barra do Pirai, a </w:t>
      </w:r>
      <w:r w:rsidR="00AF2F69">
        <w:rPr>
          <w:sz w:val="24"/>
        </w:rPr>
        <w:t>disponibilizem</w:t>
      </w:r>
      <w:r>
        <w:rPr>
          <w:sz w:val="24"/>
        </w:rPr>
        <w:t xml:space="preserve">, ao menos uma vez por mês sessões com acessibilidade aos portadores de transtorno do Espectro Autista </w:t>
      </w:r>
      <w:r w:rsidR="00AF2F69">
        <w:rPr>
          <w:sz w:val="24"/>
        </w:rPr>
        <w:t>–</w:t>
      </w:r>
      <w:r>
        <w:rPr>
          <w:sz w:val="24"/>
        </w:rPr>
        <w:t xml:space="preserve"> T</w:t>
      </w:r>
      <w:r w:rsidR="00AF2F69">
        <w:rPr>
          <w:sz w:val="24"/>
        </w:rPr>
        <w:t>EA.</w:t>
      </w:r>
    </w:p>
    <w:p w14:paraId="029AC071" w14:textId="77777777" w:rsidR="00AF2F69" w:rsidRDefault="00AF2F69" w:rsidP="00CD562F">
      <w:pPr>
        <w:pStyle w:val="SemEspaamento"/>
        <w:rPr>
          <w:sz w:val="24"/>
        </w:rPr>
      </w:pPr>
    </w:p>
    <w:p w14:paraId="05D55318" w14:textId="2BA2E95E" w:rsidR="00AF2F69" w:rsidRDefault="00AF2F69" w:rsidP="00CD562F">
      <w:pPr>
        <w:pStyle w:val="SemEspaamento"/>
        <w:rPr>
          <w:sz w:val="24"/>
        </w:rPr>
      </w:pPr>
      <w:r>
        <w:rPr>
          <w:sz w:val="24"/>
        </w:rPr>
        <w:t xml:space="preserve">ART. 2º As sessões de cinema descritas nesta lei serão gratuitas ás pessoas portadores de Transtorno do Espectro Autista – TEA e aos seus acompanhantes no máximo </w:t>
      </w:r>
      <w:r w:rsidR="00FC0F53">
        <w:rPr>
          <w:sz w:val="24"/>
        </w:rPr>
        <w:t>dois.</w:t>
      </w:r>
      <w:r>
        <w:rPr>
          <w:sz w:val="24"/>
        </w:rPr>
        <w:t xml:space="preserve"> </w:t>
      </w:r>
    </w:p>
    <w:p w14:paraId="088CB898" w14:textId="77777777" w:rsidR="00AF2F69" w:rsidRDefault="00AF2F69" w:rsidP="00CD562F">
      <w:pPr>
        <w:pStyle w:val="SemEspaamento"/>
        <w:rPr>
          <w:sz w:val="24"/>
        </w:rPr>
      </w:pPr>
    </w:p>
    <w:p w14:paraId="199262BB" w14:textId="7CDDCCFD" w:rsidR="00AF2F69" w:rsidRDefault="00AF2F69" w:rsidP="00CD562F">
      <w:pPr>
        <w:pStyle w:val="SemEspaamento"/>
        <w:rPr>
          <w:sz w:val="24"/>
        </w:rPr>
      </w:pPr>
      <w:r>
        <w:rPr>
          <w:sz w:val="24"/>
        </w:rPr>
        <w:t xml:space="preserve">ART.3º Durante tais sessões não será exibida publicidade comercial, as luzes deverão estar levemente acesas e o volume de som será reduzido. </w:t>
      </w:r>
    </w:p>
    <w:p w14:paraId="6225C0CA" w14:textId="77777777" w:rsidR="00AF2F69" w:rsidRDefault="00AF2F69" w:rsidP="00CD562F">
      <w:pPr>
        <w:pStyle w:val="SemEspaamento"/>
        <w:rPr>
          <w:sz w:val="24"/>
        </w:rPr>
      </w:pPr>
    </w:p>
    <w:p w14:paraId="5D61F8FF" w14:textId="523B6CE7" w:rsidR="00AF2F69" w:rsidRDefault="00AF2F69" w:rsidP="00CD562F">
      <w:pPr>
        <w:pStyle w:val="SemEspaamento"/>
        <w:rPr>
          <w:sz w:val="24"/>
        </w:rPr>
      </w:pPr>
      <w:r>
        <w:rPr>
          <w:sz w:val="24"/>
        </w:rPr>
        <w:t xml:space="preserve">ART. 4 As sessões deverão ser identificadas com o símbolo mundial do </w:t>
      </w:r>
      <w:r w:rsidR="00FC0F53">
        <w:rPr>
          <w:sz w:val="24"/>
        </w:rPr>
        <w:t>espectro autista, que será</w:t>
      </w:r>
      <w:bookmarkStart w:id="0" w:name="_GoBack"/>
      <w:bookmarkEnd w:id="0"/>
      <w:r w:rsidR="00FC0F53">
        <w:rPr>
          <w:sz w:val="24"/>
        </w:rPr>
        <w:t xml:space="preserve"> afixado na entrada da sala de expedição.</w:t>
      </w:r>
    </w:p>
    <w:p w14:paraId="5058F958" w14:textId="77777777" w:rsidR="00FC0F53" w:rsidRDefault="00FC0F53" w:rsidP="00CD562F">
      <w:pPr>
        <w:pStyle w:val="SemEspaamento"/>
        <w:rPr>
          <w:sz w:val="24"/>
        </w:rPr>
      </w:pPr>
    </w:p>
    <w:p w14:paraId="5C8B09AC" w14:textId="47381CD9" w:rsidR="00FC0F53" w:rsidRDefault="00FC0F53" w:rsidP="00CD562F">
      <w:pPr>
        <w:pStyle w:val="SemEspaamento"/>
        <w:rPr>
          <w:sz w:val="24"/>
        </w:rPr>
      </w:pPr>
      <w:r>
        <w:rPr>
          <w:sz w:val="24"/>
        </w:rPr>
        <w:t xml:space="preserve">ART. 5º Esta Lei entra em vigor na data de sua publicação, revogando-se as disposições em contrario. </w:t>
      </w:r>
    </w:p>
    <w:p w14:paraId="4EB793A9" w14:textId="77777777" w:rsidR="00FC0F53" w:rsidRDefault="00FC0F53" w:rsidP="00CD562F">
      <w:pPr>
        <w:pStyle w:val="SemEspaamento"/>
        <w:rPr>
          <w:sz w:val="24"/>
        </w:rPr>
      </w:pPr>
    </w:p>
    <w:p w14:paraId="73A8AAA2" w14:textId="77777777" w:rsidR="00FC0F53" w:rsidRDefault="00FC0F53" w:rsidP="00CD562F">
      <w:pPr>
        <w:pStyle w:val="SemEspaamento"/>
        <w:rPr>
          <w:sz w:val="24"/>
        </w:rPr>
      </w:pPr>
    </w:p>
    <w:p w14:paraId="01E25A43" w14:textId="77777777" w:rsidR="00CD562F" w:rsidRDefault="00CD562F" w:rsidP="00395F7B">
      <w:pPr>
        <w:pStyle w:val="SemEspaamento"/>
        <w:rPr>
          <w:sz w:val="24"/>
        </w:rPr>
      </w:pPr>
    </w:p>
    <w:p w14:paraId="63AD6C98" w14:textId="77777777" w:rsidR="00CD562F" w:rsidRPr="00CD562F" w:rsidRDefault="00CD562F" w:rsidP="00395F7B">
      <w:pPr>
        <w:pStyle w:val="SemEspaamento"/>
        <w:rPr>
          <w:sz w:val="24"/>
        </w:rPr>
      </w:pPr>
    </w:p>
    <w:p w14:paraId="483DB618" w14:textId="77BC585C" w:rsidR="00B93FCF" w:rsidRPr="002B14F3" w:rsidRDefault="003B34A8" w:rsidP="00E8399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 w:rsidRPr="002B14F3"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proofErr w:type="gramStart"/>
      <w:r w:rsidR="0067304D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9</w:t>
      </w:r>
      <w:proofErr w:type="gramEnd"/>
      <w:r w:rsidR="006D01E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de Março</w:t>
      </w:r>
      <w:r w:rsidR="00366668"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 </w:t>
      </w:r>
      <w:r w:rsidR="006D01E9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de 2023</w:t>
      </w:r>
      <w:r w:rsidRPr="002B14F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.</w:t>
      </w:r>
    </w:p>
    <w:p w14:paraId="027F9941" w14:textId="359E48BB" w:rsidR="00DD2AFD" w:rsidRPr="002B14F3" w:rsidRDefault="00DE4EE3" w:rsidP="004A45F2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011FBBFC" wp14:editId="0A410E09">
            <wp:extent cx="1308123" cy="847664"/>
            <wp:effectExtent l="0" t="0" r="635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9016" cy="8676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27009E" w14:textId="77777777" w:rsidR="004A45F2" w:rsidRPr="002B14F3" w:rsidRDefault="004A45F2" w:rsidP="00DD2AFD">
      <w:pPr>
        <w:pStyle w:val="SemEspaamento"/>
        <w:jc w:val="center"/>
        <w:rPr>
          <w:b/>
          <w:sz w:val="24"/>
        </w:rPr>
      </w:pPr>
      <w:r w:rsidRPr="002B14F3">
        <w:rPr>
          <w:b/>
          <w:sz w:val="24"/>
        </w:rPr>
        <w:t>____________________________</w:t>
      </w:r>
    </w:p>
    <w:p w14:paraId="174F9B79" w14:textId="5524D9A3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J</w:t>
      </w:r>
      <w:r w:rsidR="00DE4EE3">
        <w:rPr>
          <w:b/>
          <w:sz w:val="28"/>
          <w:szCs w:val="24"/>
        </w:rPr>
        <w:t>EORDANE PERINO</w:t>
      </w:r>
    </w:p>
    <w:p w14:paraId="640C34EA" w14:textId="77777777" w:rsidR="00DD2AFD" w:rsidRPr="002B14F3" w:rsidRDefault="00DD2AFD" w:rsidP="00DD2AFD">
      <w:pPr>
        <w:pStyle w:val="SemEspaamento"/>
        <w:jc w:val="center"/>
        <w:rPr>
          <w:b/>
          <w:sz w:val="28"/>
          <w:szCs w:val="24"/>
        </w:rPr>
      </w:pPr>
      <w:r w:rsidRPr="002B14F3">
        <w:rPr>
          <w:b/>
          <w:sz w:val="28"/>
          <w:szCs w:val="24"/>
        </w:rPr>
        <w:t>VEREADOR</w:t>
      </w:r>
      <w:r w:rsidR="00E02D03" w:rsidRPr="002B14F3">
        <w:rPr>
          <w:b/>
          <w:sz w:val="28"/>
          <w:szCs w:val="24"/>
        </w:rPr>
        <w:t xml:space="preserve"> AUTOR</w:t>
      </w:r>
      <w:r w:rsidR="002124A8"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DE2D21" w14:textId="77777777" w:rsidR="005319A4" w:rsidRDefault="005319A4" w:rsidP="001E4D7E">
      <w:pPr>
        <w:spacing w:after="0" w:line="240" w:lineRule="auto"/>
      </w:pPr>
      <w:r>
        <w:separator/>
      </w:r>
    </w:p>
  </w:endnote>
  <w:endnote w:type="continuationSeparator" w:id="0">
    <w:p w14:paraId="544F070D" w14:textId="77777777" w:rsidR="005319A4" w:rsidRDefault="005319A4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98B58F" w14:textId="77777777" w:rsidR="005319A4" w:rsidRDefault="005319A4" w:rsidP="001E4D7E">
      <w:pPr>
        <w:spacing w:after="0" w:line="240" w:lineRule="auto"/>
      </w:pPr>
      <w:r>
        <w:separator/>
      </w:r>
    </w:p>
  </w:footnote>
  <w:footnote w:type="continuationSeparator" w:id="0">
    <w:p w14:paraId="77376FFE" w14:textId="77777777" w:rsidR="005319A4" w:rsidRDefault="005319A4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41E9D"/>
    <w:rsid w:val="000533E0"/>
    <w:rsid w:val="00053C96"/>
    <w:rsid w:val="000678BF"/>
    <w:rsid w:val="000747BF"/>
    <w:rsid w:val="000753C1"/>
    <w:rsid w:val="000B1DC7"/>
    <w:rsid w:val="0011181A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86D49"/>
    <w:rsid w:val="002B14F3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415765"/>
    <w:rsid w:val="00450889"/>
    <w:rsid w:val="0045159F"/>
    <w:rsid w:val="00456970"/>
    <w:rsid w:val="004A45F2"/>
    <w:rsid w:val="004E283A"/>
    <w:rsid w:val="004E4814"/>
    <w:rsid w:val="005304CB"/>
    <w:rsid w:val="005319A4"/>
    <w:rsid w:val="00542FB4"/>
    <w:rsid w:val="00564E79"/>
    <w:rsid w:val="0057576C"/>
    <w:rsid w:val="005D429F"/>
    <w:rsid w:val="005D63FD"/>
    <w:rsid w:val="00623228"/>
    <w:rsid w:val="00670190"/>
    <w:rsid w:val="0067304D"/>
    <w:rsid w:val="006C34D4"/>
    <w:rsid w:val="006C6F2A"/>
    <w:rsid w:val="006D009E"/>
    <w:rsid w:val="006D01E9"/>
    <w:rsid w:val="006E39AE"/>
    <w:rsid w:val="006F39A9"/>
    <w:rsid w:val="006F3E38"/>
    <w:rsid w:val="007120BD"/>
    <w:rsid w:val="00717FC0"/>
    <w:rsid w:val="0072476D"/>
    <w:rsid w:val="00745FBF"/>
    <w:rsid w:val="00757CFE"/>
    <w:rsid w:val="007616E4"/>
    <w:rsid w:val="00763995"/>
    <w:rsid w:val="00780EF3"/>
    <w:rsid w:val="00786B12"/>
    <w:rsid w:val="00792FF7"/>
    <w:rsid w:val="007A4299"/>
    <w:rsid w:val="007E336A"/>
    <w:rsid w:val="007E3499"/>
    <w:rsid w:val="00807AD8"/>
    <w:rsid w:val="008367B4"/>
    <w:rsid w:val="008551B9"/>
    <w:rsid w:val="00870F94"/>
    <w:rsid w:val="008959E6"/>
    <w:rsid w:val="00915FC8"/>
    <w:rsid w:val="00927863"/>
    <w:rsid w:val="00960B0C"/>
    <w:rsid w:val="00976A73"/>
    <w:rsid w:val="00976EF2"/>
    <w:rsid w:val="009811A0"/>
    <w:rsid w:val="009A712F"/>
    <w:rsid w:val="009E5356"/>
    <w:rsid w:val="00A364CC"/>
    <w:rsid w:val="00A56251"/>
    <w:rsid w:val="00AA0143"/>
    <w:rsid w:val="00AB58E7"/>
    <w:rsid w:val="00AF2F69"/>
    <w:rsid w:val="00B478C2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91672"/>
    <w:rsid w:val="00C95AC7"/>
    <w:rsid w:val="00C97FEA"/>
    <w:rsid w:val="00CB4E70"/>
    <w:rsid w:val="00CD562F"/>
    <w:rsid w:val="00D15658"/>
    <w:rsid w:val="00D407A8"/>
    <w:rsid w:val="00D43A9A"/>
    <w:rsid w:val="00D64DD0"/>
    <w:rsid w:val="00D84815"/>
    <w:rsid w:val="00D9442B"/>
    <w:rsid w:val="00DD1D64"/>
    <w:rsid w:val="00DD2AFD"/>
    <w:rsid w:val="00DD6C75"/>
    <w:rsid w:val="00DE4EE3"/>
    <w:rsid w:val="00E02D03"/>
    <w:rsid w:val="00E61FDB"/>
    <w:rsid w:val="00E757D2"/>
    <w:rsid w:val="00E8399F"/>
    <w:rsid w:val="00E90253"/>
    <w:rsid w:val="00E97677"/>
    <w:rsid w:val="00EC69AB"/>
    <w:rsid w:val="00EE3120"/>
    <w:rsid w:val="00EE608B"/>
    <w:rsid w:val="00F261D6"/>
    <w:rsid w:val="00F37F4F"/>
    <w:rsid w:val="00F41D6B"/>
    <w:rsid w:val="00F52EED"/>
    <w:rsid w:val="00F602D1"/>
    <w:rsid w:val="00F626E9"/>
    <w:rsid w:val="00FB128F"/>
    <w:rsid w:val="00FB1C3D"/>
    <w:rsid w:val="00FC0F53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203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2022-03-23T16:59:00Z</cp:lastPrinted>
  <dcterms:created xsi:type="dcterms:W3CDTF">2023-03-08T20:22:00Z</dcterms:created>
  <dcterms:modified xsi:type="dcterms:W3CDTF">2023-03-08T20:22:00Z</dcterms:modified>
</cp:coreProperties>
</file>