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521D" w:rsidRPr="00A2521D" w:rsidRDefault="00D25364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</w:t>
      </w:r>
      <w:r w:rsidR="00263F4A">
        <w:rPr>
          <w:sz w:val="32"/>
          <w:szCs w:val="32"/>
        </w:rPr>
        <w:t>s</w:t>
      </w:r>
      <w:r w:rsidRPr="00A95F0D">
        <w:rPr>
          <w:sz w:val="32"/>
          <w:szCs w:val="32"/>
        </w:rPr>
        <w:t xml:space="preserve"> Vereador</w:t>
      </w:r>
      <w:r w:rsidR="00263F4A">
        <w:rPr>
          <w:sz w:val="32"/>
          <w:szCs w:val="32"/>
        </w:rPr>
        <w:t>es da Comissão de Saúde</w:t>
      </w:r>
      <w:r w:rsidRPr="00A95F0D">
        <w:rPr>
          <w:sz w:val="32"/>
          <w:szCs w:val="32"/>
        </w:rPr>
        <w:t xml:space="preserve">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B31226">
        <w:rPr>
          <w:b/>
          <w:sz w:val="32"/>
          <w:szCs w:val="32"/>
          <w:u w:val="single"/>
        </w:rPr>
        <w:t xml:space="preserve"> aquisição pelo Município de medicação específica para osteoporose para abastecimento dos postos de saúde</w:t>
      </w:r>
      <w:r w:rsidR="00577282">
        <w:rPr>
          <w:b/>
          <w:sz w:val="32"/>
          <w:szCs w:val="32"/>
          <w:u w:val="single"/>
        </w:rPr>
        <w:t>.</w:t>
      </w:r>
      <w:r w:rsidR="00263F4A">
        <w:rPr>
          <w:b/>
          <w:sz w:val="32"/>
          <w:szCs w:val="32"/>
          <w:u w:val="single"/>
        </w:rPr>
        <w:t xml:space="preserve"> </w:t>
      </w:r>
    </w:p>
    <w:p w:rsidR="00CD6000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D56641" w:rsidRDefault="00BD39C8" w:rsidP="00D56641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</w:t>
      </w:r>
      <w:r w:rsidR="00226D47">
        <w:rPr>
          <w:b/>
          <w:sz w:val="32"/>
          <w:szCs w:val="32"/>
          <w:u w:val="single"/>
        </w:rPr>
        <w:t>na necessidade de ser realizada a dispensação ou a utilização de medicação para osteoporose em inúmeros pacientes e estar acontecendo uma precariedade aguda no abastecimento dessas medicações nos postos de saúde do município levando ao não atendimento adequado dos pacientes.</w:t>
      </w:r>
      <w:r w:rsidR="00A2521D">
        <w:rPr>
          <w:b/>
          <w:sz w:val="32"/>
          <w:szCs w:val="32"/>
          <w:u w:val="single"/>
        </w:rPr>
        <w:t xml:space="preserve"> 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26D47">
        <w:rPr>
          <w:b/>
          <w:sz w:val="32"/>
          <w:szCs w:val="32"/>
        </w:rPr>
        <w:t>16</w:t>
      </w:r>
      <w:bookmarkStart w:id="0" w:name="_GoBack"/>
      <w:bookmarkEnd w:id="0"/>
      <w:r w:rsidR="00CD6000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CD6000">
        <w:rPr>
          <w:b/>
          <w:sz w:val="32"/>
          <w:szCs w:val="32"/>
        </w:rPr>
        <w:t>Março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90" w:rsidRDefault="00D95590">
      <w:r>
        <w:separator/>
      </w:r>
    </w:p>
  </w:endnote>
  <w:endnote w:type="continuationSeparator" w:id="0">
    <w:p w:rsidR="00D95590" w:rsidRDefault="00D9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90" w:rsidRDefault="00D95590">
      <w:r>
        <w:separator/>
      </w:r>
    </w:p>
  </w:footnote>
  <w:footnote w:type="continuationSeparator" w:id="0">
    <w:p w:rsidR="00D95590" w:rsidRDefault="00D9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5756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6D47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3F4A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77282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756C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F09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1226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590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</cp:revision>
  <cp:lastPrinted>2021-08-03T18:12:00Z</cp:lastPrinted>
  <dcterms:created xsi:type="dcterms:W3CDTF">2023-03-14T18:57:00Z</dcterms:created>
  <dcterms:modified xsi:type="dcterms:W3CDTF">2023-03-14T18:59:00Z</dcterms:modified>
</cp:coreProperties>
</file>