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C9" w:rsidRDefault="00AC5505">
      <w:pPr>
        <w:pStyle w:val="Ttulo2"/>
        <w:spacing w:after="0" w:line="240" w:lineRule="auto"/>
        <w:rPr>
          <w:color w:val="FF0000"/>
          <w:sz w:val="24"/>
          <w:szCs w:val="24"/>
        </w:rPr>
      </w:pPr>
      <w:bookmarkStart w:id="0" w:name="_y3wj5s7jw0zt" w:colFirst="0" w:colLast="0"/>
      <w:bookmarkStart w:id="1" w:name="_GoBack"/>
      <w:bookmarkEnd w:id="0"/>
      <w:bookmarkEnd w:id="1"/>
      <w:r>
        <w:rPr>
          <w:sz w:val="24"/>
          <w:szCs w:val="24"/>
        </w:rPr>
        <w:t xml:space="preserve">PROJETO DE RESOLUÇÃO N.º 1/2024 </w:t>
      </w:r>
    </w:p>
    <w:p w:rsidR="003C28C9" w:rsidRDefault="003C28C9">
      <w:pPr>
        <w:pStyle w:val="Ttulo1"/>
        <w:spacing w:line="240" w:lineRule="auto"/>
        <w:ind w:left="4535"/>
      </w:pPr>
      <w:bookmarkStart w:id="2" w:name="_xkfu09c28j0j" w:colFirst="0" w:colLast="0"/>
      <w:bookmarkEnd w:id="2"/>
    </w:p>
    <w:p w:rsidR="003C28C9" w:rsidRDefault="00AC5505">
      <w:pPr>
        <w:pStyle w:val="Ttulo1"/>
        <w:spacing w:line="240" w:lineRule="auto"/>
        <w:ind w:left="4535"/>
      </w:pPr>
      <w:bookmarkStart w:id="3" w:name="_qg5p5njgqzfr" w:colFirst="0" w:colLast="0"/>
      <w:bookmarkEnd w:id="3"/>
      <w:r>
        <w:t>EMENTA: DISPÕE SOBRE AS SESSÕES ORDINÁRIAS E DÁ OUTRAS PROVIDÊNCIAS</w:t>
      </w:r>
    </w:p>
    <w:p w:rsidR="003C28C9" w:rsidRDefault="003C28C9">
      <w:pPr>
        <w:spacing w:line="240" w:lineRule="auto"/>
      </w:pPr>
    </w:p>
    <w:p w:rsidR="003C28C9" w:rsidRDefault="00AC5505">
      <w:pPr>
        <w:spacing w:line="240" w:lineRule="auto"/>
        <w:ind w:firstLine="0"/>
      </w:pPr>
      <w:r>
        <w:t>A Câmara Municipal de Barra do Piraí, estado do Rio de Janeiro, no uso de suas atribuições legais, aprova e o Presidente promulga a seguinte resolução:</w:t>
      </w:r>
    </w:p>
    <w:p w:rsidR="003C28C9" w:rsidRDefault="00AC5505">
      <w:pPr>
        <w:numPr>
          <w:ilvl w:val="0"/>
          <w:numId w:val="1"/>
        </w:numPr>
        <w:spacing w:before="200" w:after="200" w:line="240" w:lineRule="auto"/>
      </w:pPr>
      <w:r>
        <w:t xml:space="preserve">Esta resolução dispõe sobre as datas das sessões ordinárias, durante a reforma da sede do Poder Legislativo. </w:t>
      </w:r>
    </w:p>
    <w:p w:rsidR="003C28C9" w:rsidRDefault="00AC5505">
      <w:pPr>
        <w:numPr>
          <w:ilvl w:val="0"/>
          <w:numId w:val="1"/>
        </w:numPr>
        <w:spacing w:before="200" w:after="200" w:line="240" w:lineRule="auto"/>
      </w:pPr>
      <w:r>
        <w:t>As sessões ordinárias regimentalmente designadas para terças e quintas, às 17h, realizar-se-ão, apenas e unicamente, às terças-feiras, até 31/5/20</w:t>
      </w:r>
      <w:r>
        <w:t xml:space="preserve">24. </w:t>
      </w:r>
    </w:p>
    <w:p w:rsidR="003C28C9" w:rsidRDefault="00AC5505">
      <w:pPr>
        <w:spacing w:before="200" w:after="200" w:line="240" w:lineRule="auto"/>
        <w:ind w:firstLine="0"/>
      </w:pPr>
      <w:r>
        <w:t xml:space="preserve">Parágrafo único – durante o prazo compreendido no caput a primeira sessão será instalada às 17h e a segunda às 18h, devendo ser observado, no mais, todas as normativas de prorrogação e tramitação previstas no regimento interno desta Edilidade.  </w:t>
      </w:r>
    </w:p>
    <w:p w:rsidR="003C28C9" w:rsidRDefault="00AC5505">
      <w:pPr>
        <w:numPr>
          <w:ilvl w:val="0"/>
          <w:numId w:val="1"/>
        </w:numPr>
        <w:spacing w:before="200" w:after="200" w:line="240" w:lineRule="auto"/>
      </w:pPr>
      <w:r>
        <w:t xml:space="preserve">Esta </w:t>
      </w:r>
      <w:r>
        <w:t xml:space="preserve">Resolução entrará em vigor na data de sua publicação, revogando-se as disposições em contrário, produzindo seus efeitos até 31/5/2024 ou até o término das obras. </w:t>
      </w:r>
    </w:p>
    <w:p w:rsidR="003C28C9" w:rsidRDefault="00AC5505">
      <w:pPr>
        <w:pStyle w:val="Ttulo4"/>
      </w:pPr>
      <w:bookmarkStart w:id="4" w:name="_9b3z55foghz7" w:colFirst="0" w:colLast="0"/>
      <w:bookmarkEnd w:id="4"/>
      <w:r>
        <w:t xml:space="preserve">Sala Barão do Rio Bonito, ___ de ____ </w:t>
      </w:r>
      <w:proofErr w:type="spellStart"/>
      <w:r>
        <w:t>de</w:t>
      </w:r>
      <w:proofErr w:type="spellEnd"/>
      <w:r>
        <w:t xml:space="preserve"> 2024.</w:t>
      </w:r>
    </w:p>
    <w:p w:rsidR="003C28C9" w:rsidRDefault="00AC5505">
      <w:pPr>
        <w:pStyle w:val="Ttulo4"/>
        <w:spacing w:before="200"/>
      </w:pPr>
      <w:bookmarkStart w:id="5" w:name="_n66ykzs1dsa" w:colFirst="0" w:colLast="0"/>
      <w:bookmarkEnd w:id="5"/>
      <w:r>
        <w:t>Rafael Santos Couto</w:t>
      </w:r>
    </w:p>
    <w:p w:rsidR="003C28C9" w:rsidRDefault="00AC5505">
      <w:pPr>
        <w:pStyle w:val="Ttulo4"/>
      </w:pPr>
      <w:bookmarkStart w:id="6" w:name="_9njuevap2vm3" w:colFirst="0" w:colLast="0"/>
      <w:bookmarkEnd w:id="6"/>
      <w:r>
        <w:t>Vereador - Presidente</w:t>
      </w:r>
    </w:p>
    <w:p w:rsidR="003C28C9" w:rsidRDefault="003C28C9">
      <w:pPr>
        <w:spacing w:line="240" w:lineRule="auto"/>
        <w:jc w:val="center"/>
      </w:pPr>
    </w:p>
    <w:p w:rsidR="003C28C9" w:rsidRDefault="00AC5505">
      <w:pPr>
        <w:pStyle w:val="Ttulo4"/>
      </w:pPr>
      <w:bookmarkStart w:id="7" w:name="_1dvzv55spbsb" w:colFirst="0" w:colLast="0"/>
      <w:bookmarkEnd w:id="7"/>
      <w:r>
        <w:t>Ped</w:t>
      </w:r>
      <w:r>
        <w:t>ro Fernando de Souza Alves</w:t>
      </w:r>
    </w:p>
    <w:p w:rsidR="003C28C9" w:rsidRDefault="00AC5505">
      <w:pPr>
        <w:pStyle w:val="Ttulo4"/>
      </w:pPr>
      <w:bookmarkStart w:id="8" w:name="_izwj7w3uukq" w:colFirst="0" w:colLast="0"/>
      <w:bookmarkEnd w:id="8"/>
      <w:r>
        <w:t>Vereador - 1º Secretário</w:t>
      </w:r>
    </w:p>
    <w:p w:rsidR="003C28C9" w:rsidRDefault="003C28C9">
      <w:pPr>
        <w:spacing w:line="240" w:lineRule="auto"/>
        <w:jc w:val="center"/>
      </w:pPr>
    </w:p>
    <w:p w:rsidR="003C28C9" w:rsidRDefault="00AC5505">
      <w:pPr>
        <w:pStyle w:val="Ttulo4"/>
      </w:pPr>
      <w:bookmarkStart w:id="9" w:name="_sml2eyz7jjgz" w:colFirst="0" w:colLast="0"/>
      <w:bookmarkEnd w:id="9"/>
      <w:r>
        <w:t>Luiz Carlos Gomes</w:t>
      </w:r>
    </w:p>
    <w:p w:rsidR="003C28C9" w:rsidRDefault="00AC5505">
      <w:pPr>
        <w:pStyle w:val="Ttulo4"/>
      </w:pPr>
      <w:bookmarkStart w:id="10" w:name="_cdzm0q7pkq3f" w:colFirst="0" w:colLast="0"/>
      <w:bookmarkEnd w:id="10"/>
      <w:r>
        <w:t>Vereador - 2º Secretário</w:t>
      </w:r>
    </w:p>
    <w:p w:rsidR="003C28C9" w:rsidRDefault="003C28C9">
      <w:pPr>
        <w:spacing w:line="240" w:lineRule="auto"/>
      </w:pPr>
    </w:p>
    <w:p w:rsidR="003C28C9" w:rsidRDefault="003C28C9">
      <w:pPr>
        <w:spacing w:line="240" w:lineRule="auto"/>
      </w:pPr>
    </w:p>
    <w:p w:rsidR="003C28C9" w:rsidRDefault="00AC5505">
      <w:pPr>
        <w:pStyle w:val="Ttulo2"/>
        <w:spacing w:line="240" w:lineRule="auto"/>
        <w:jc w:val="both"/>
      </w:pPr>
      <w:bookmarkStart w:id="11" w:name="_egaic8feanz0" w:colFirst="0" w:colLast="0"/>
      <w:bookmarkEnd w:id="11"/>
      <w:r>
        <w:t>JUSTIFICATIVA</w:t>
      </w:r>
    </w:p>
    <w:p w:rsidR="003C28C9" w:rsidRDefault="00AC5505">
      <w:pPr>
        <w:spacing w:line="240" w:lineRule="auto"/>
      </w:pPr>
      <w:r>
        <w:t xml:space="preserve">A sede do Poder Legislativo Barrense passa por reforma para melhor atender os anseios dos cidadãos, dos servidores e dos nobres Vereadores. </w:t>
      </w:r>
    </w:p>
    <w:p w:rsidR="003C28C9" w:rsidRDefault="00AC5505">
      <w:pPr>
        <w:spacing w:line="240" w:lineRule="auto"/>
      </w:pPr>
      <w:r>
        <w:t xml:space="preserve">O plenário também está passando por reforma, impossibilitando, portanto, a realização das sessões em dois dias da semana, até porque, embora as sessões sejam designadas para as 17h, as obras deveriam ser paralisadas com muita antecedência. </w:t>
      </w:r>
    </w:p>
    <w:p w:rsidR="003C28C9" w:rsidRDefault="00AC5505">
      <w:pPr>
        <w:spacing w:line="240" w:lineRule="auto"/>
        <w:rPr>
          <w:color w:val="FF0000"/>
        </w:rPr>
      </w:pPr>
      <w:r>
        <w:lastRenderedPageBreak/>
        <w:t>Por isso, com v</w:t>
      </w:r>
      <w:r>
        <w:t xml:space="preserve">istas a adequar o cronograma das obras com a necessária e efetiva prestação dos serviços públicos, entende-se pela realização de duas sessões nas terças-feiras. </w:t>
      </w:r>
    </w:p>
    <w:p w:rsidR="003C28C9" w:rsidRDefault="003C28C9">
      <w:pPr>
        <w:spacing w:line="240" w:lineRule="auto"/>
        <w:rPr>
          <w:color w:val="FF0000"/>
        </w:rPr>
      </w:pPr>
    </w:p>
    <w:p w:rsidR="003C28C9" w:rsidRDefault="003C28C9">
      <w:pPr>
        <w:spacing w:line="240" w:lineRule="auto"/>
        <w:rPr>
          <w:color w:val="FF0000"/>
        </w:rPr>
      </w:pPr>
    </w:p>
    <w:sectPr w:rsidR="003C2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9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05" w:rsidRDefault="00AC5505">
      <w:pPr>
        <w:spacing w:after="0" w:line="240" w:lineRule="auto"/>
      </w:pPr>
      <w:r>
        <w:separator/>
      </w:r>
    </w:p>
  </w:endnote>
  <w:endnote w:type="continuationSeparator" w:id="0">
    <w:p w:rsidR="00AC5505" w:rsidRDefault="00AC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8C9" w:rsidRDefault="003C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8C9" w:rsidRDefault="00AC55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204D7A">
      <w:rPr>
        <w:b/>
        <w:color w:val="000000"/>
        <w:sz w:val="14"/>
        <w:szCs w:val="14"/>
      </w:rPr>
      <w:fldChar w:fldCharType="separate"/>
    </w:r>
    <w:r w:rsidR="00204D7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204D7A">
      <w:rPr>
        <w:b/>
        <w:color w:val="000000"/>
        <w:sz w:val="14"/>
        <w:szCs w:val="14"/>
      </w:rPr>
      <w:fldChar w:fldCharType="separate"/>
    </w:r>
    <w:r w:rsidR="00204D7A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3C28C9" w:rsidRDefault="00AC55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3C28C9" w:rsidRDefault="00AC55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Telefone: (24) 2443-9650</w:t>
    </w:r>
  </w:p>
  <w:p w:rsidR="003C28C9" w:rsidRDefault="00AC55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</w:rPr>
      <w:t>contato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8C9" w:rsidRDefault="003C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05" w:rsidRDefault="00AC5505">
      <w:pPr>
        <w:spacing w:after="0" w:line="240" w:lineRule="auto"/>
      </w:pPr>
      <w:r>
        <w:separator/>
      </w:r>
    </w:p>
  </w:footnote>
  <w:footnote w:type="continuationSeparator" w:id="0">
    <w:p w:rsidR="00AC5505" w:rsidRDefault="00AC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8C9" w:rsidRDefault="003C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8C9" w:rsidRDefault="00AC55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8C9" w:rsidRDefault="003C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93E51"/>
    <w:multiLevelType w:val="multilevel"/>
    <w:tmpl w:val="E2081336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."/>
      <w:lvlJc w:val="left"/>
      <w:pPr>
        <w:ind w:left="113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2267" w:hanging="283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28C9"/>
    <w:rsid w:val="00204D7A"/>
    <w:rsid w:val="003C28C9"/>
    <w:rsid w:val="00AC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2024-02-20T18:15:00Z</dcterms:created>
  <dcterms:modified xsi:type="dcterms:W3CDTF">2024-02-20T18:15:00Z</dcterms:modified>
</cp:coreProperties>
</file>