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C1160" w14:textId="77777777" w:rsidR="00CE1D12" w:rsidRPr="00F26F41" w:rsidRDefault="00CE1D12" w:rsidP="00CE1D12">
      <w:pPr>
        <w:outlineLvl w:val="0"/>
        <w:rPr>
          <w:b/>
          <w:sz w:val="32"/>
          <w:szCs w:val="32"/>
        </w:rPr>
      </w:pPr>
    </w:p>
    <w:p w14:paraId="7FC33C74" w14:textId="77777777"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14:paraId="7FF33143" w14:textId="5277BCA6"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  /202</w:t>
      </w:r>
      <w:r w:rsidR="00286532">
        <w:rPr>
          <w:b/>
          <w:sz w:val="32"/>
          <w:szCs w:val="32"/>
        </w:rPr>
        <w:t>4</w:t>
      </w:r>
    </w:p>
    <w:p w14:paraId="2FB5D2C0" w14:textId="77777777"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14:paraId="6D62C984" w14:textId="77777777"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14:paraId="01D9CEE2" w14:textId="136A9A9C" w:rsidR="00CE1D12" w:rsidRPr="0049465E" w:rsidRDefault="00CE1D12" w:rsidP="00CE1D12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  </w:t>
      </w:r>
      <w:r>
        <w:rPr>
          <w:sz w:val="32"/>
          <w:szCs w:val="32"/>
        </w:rPr>
        <w:t xml:space="preserve"> </w:t>
      </w:r>
      <w:r w:rsidRPr="00FD6C38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 </w:t>
      </w:r>
      <w:r w:rsidRPr="00FD6C38">
        <w:rPr>
          <w:sz w:val="32"/>
          <w:szCs w:val="32"/>
        </w:rPr>
        <w:t xml:space="preserve">  </w:t>
      </w:r>
      <w:r w:rsidRPr="00A761CC">
        <w:rPr>
          <w:sz w:val="28"/>
          <w:szCs w:val="28"/>
        </w:rPr>
        <w:t>Na forma que determina o Regimento Interno desta Casa Legislativa, o Veread</w:t>
      </w:r>
      <w:r>
        <w:rPr>
          <w:sz w:val="28"/>
          <w:szCs w:val="28"/>
        </w:rPr>
        <w:t>or que a esta subscreve solicita</w:t>
      </w:r>
      <w:r w:rsidRPr="00A761CC">
        <w:rPr>
          <w:sz w:val="28"/>
          <w:szCs w:val="28"/>
        </w:rPr>
        <w:t xml:space="preserve"> que a Mesa envie expediente ao Exmo. Sr. Prefeito Municipal, a fim de que </w:t>
      </w:r>
      <w:r w:rsidR="004C18E8" w:rsidRPr="004C18E8">
        <w:rPr>
          <w:b/>
          <w:sz w:val="28"/>
          <w:szCs w:val="28"/>
          <w:u w:val="single"/>
        </w:rPr>
        <w:t>V</w:t>
      </w:r>
      <w:r w:rsidRPr="004C18E8">
        <w:rPr>
          <w:b/>
          <w:sz w:val="28"/>
          <w:szCs w:val="28"/>
          <w:u w:val="single"/>
        </w:rPr>
        <w:t>. Exa</w:t>
      </w:r>
      <w:r w:rsidRPr="00A761CC">
        <w:rPr>
          <w:b/>
          <w:sz w:val="28"/>
          <w:szCs w:val="28"/>
          <w:u w:val="single"/>
        </w:rPr>
        <w:t xml:space="preserve">. Viabilize junto </w:t>
      </w:r>
      <w:r>
        <w:rPr>
          <w:b/>
          <w:sz w:val="28"/>
          <w:szCs w:val="28"/>
          <w:u w:val="single"/>
        </w:rPr>
        <w:t>aos  Órgãos Competentes</w:t>
      </w:r>
      <w:r w:rsidRPr="00A761CC">
        <w:rPr>
          <w:rFonts w:cs="Calibri"/>
          <w:b/>
          <w:sz w:val="28"/>
          <w:szCs w:val="28"/>
        </w:rPr>
        <w:t>,</w:t>
      </w:r>
      <w:r>
        <w:rPr>
          <w:rFonts w:cs="Calibri"/>
          <w:b/>
          <w:sz w:val="28"/>
          <w:szCs w:val="28"/>
        </w:rPr>
        <w:t xml:space="preserve"> </w:t>
      </w:r>
      <w:r w:rsidR="00286532" w:rsidRPr="00286532">
        <w:rPr>
          <w:rFonts w:cs="Calibri"/>
          <w:b/>
          <w:sz w:val="28"/>
          <w:szCs w:val="28"/>
        </w:rPr>
        <w:t>Solicit</w:t>
      </w:r>
      <w:r w:rsidR="00286532">
        <w:rPr>
          <w:rFonts w:cs="Calibri"/>
          <w:b/>
          <w:sz w:val="28"/>
          <w:szCs w:val="28"/>
        </w:rPr>
        <w:t>e</w:t>
      </w:r>
      <w:r w:rsidR="00286532" w:rsidRPr="00286532">
        <w:rPr>
          <w:rFonts w:cs="Calibri"/>
          <w:b/>
          <w:sz w:val="28"/>
          <w:szCs w:val="28"/>
        </w:rPr>
        <w:t xml:space="preserve"> </w:t>
      </w:r>
      <w:r w:rsidR="000A4614" w:rsidRPr="000A4614">
        <w:rPr>
          <w:rFonts w:cs="Calibri"/>
          <w:b/>
          <w:sz w:val="28"/>
          <w:szCs w:val="28"/>
        </w:rPr>
        <w:t>tapa buracos na Rua Valdomiro Raimundo próximo ao número 590</w:t>
      </w:r>
      <w:bookmarkStart w:id="0" w:name="_GoBack"/>
      <w:bookmarkEnd w:id="0"/>
      <w:r w:rsidR="00867D59">
        <w:rPr>
          <w:rFonts w:cs="Calibri"/>
          <w:b/>
          <w:sz w:val="28"/>
          <w:szCs w:val="28"/>
        </w:rPr>
        <w:t>,</w:t>
      </w:r>
      <w:r w:rsidR="00867D59" w:rsidRPr="00867D59">
        <w:rPr>
          <w:rFonts w:cs="Calibri"/>
          <w:b/>
          <w:sz w:val="28"/>
          <w:szCs w:val="28"/>
        </w:rPr>
        <w:t xml:space="preserve"> no </w:t>
      </w:r>
      <w:r w:rsidR="00867D59">
        <w:rPr>
          <w:rFonts w:cs="Calibri"/>
          <w:b/>
          <w:sz w:val="28"/>
          <w:szCs w:val="28"/>
        </w:rPr>
        <w:t xml:space="preserve">bairro </w:t>
      </w:r>
      <w:r w:rsidR="00867D59" w:rsidRPr="00867D59">
        <w:rPr>
          <w:rFonts w:cs="Calibri"/>
          <w:b/>
          <w:sz w:val="28"/>
          <w:szCs w:val="28"/>
        </w:rPr>
        <w:t>Coimbra.</w:t>
      </w:r>
      <w:r>
        <w:rPr>
          <w:rFonts w:cs="Calibri"/>
          <w:b/>
          <w:sz w:val="28"/>
          <w:szCs w:val="28"/>
        </w:rPr>
        <w:t xml:space="preserve">  </w:t>
      </w:r>
    </w:p>
    <w:p w14:paraId="1BE26662" w14:textId="77777777"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14:paraId="577E6C82" w14:textId="77777777" w:rsidR="00CE1D12" w:rsidRPr="00693457" w:rsidRDefault="00CE1D12" w:rsidP="00CE1D12">
      <w:pPr>
        <w:pStyle w:val="SemEspaamento"/>
        <w:rPr>
          <w:rFonts w:cs="Calibri"/>
          <w:sz w:val="24"/>
          <w:szCs w:val="24"/>
        </w:rPr>
      </w:pPr>
    </w:p>
    <w:p w14:paraId="28159CD5" w14:textId="77777777" w:rsidR="00CE1D12" w:rsidRPr="00301782" w:rsidRDefault="00CE1D12" w:rsidP="00CE1D12">
      <w:pPr>
        <w:pStyle w:val="SemEspaamento"/>
        <w:rPr>
          <w:sz w:val="28"/>
        </w:rPr>
      </w:pPr>
    </w:p>
    <w:p w14:paraId="602E568B" w14:textId="77777777"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14:paraId="6CBAF10E" w14:textId="77777777"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14:paraId="5ABE88C4" w14:textId="27C90DA2"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286532">
        <w:rPr>
          <w:b/>
          <w:sz w:val="32"/>
          <w:szCs w:val="32"/>
        </w:rPr>
        <w:t>19 de março de 2024</w:t>
      </w:r>
      <w:r w:rsidRPr="00FD6C38">
        <w:rPr>
          <w:b/>
          <w:sz w:val="32"/>
          <w:szCs w:val="32"/>
        </w:rPr>
        <w:t>.</w:t>
      </w:r>
    </w:p>
    <w:p w14:paraId="5A91A995" w14:textId="77777777" w:rsidR="00CE1D12" w:rsidRDefault="00CE1D12" w:rsidP="00CE1D12">
      <w:pPr>
        <w:jc w:val="center"/>
        <w:outlineLvl w:val="0"/>
        <w:rPr>
          <w:b/>
          <w:sz w:val="32"/>
          <w:szCs w:val="32"/>
        </w:rPr>
      </w:pPr>
    </w:p>
    <w:p w14:paraId="2123A5ED" w14:textId="77777777" w:rsidR="00CE1D12" w:rsidRPr="00F26F41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18E2AFEF" wp14:editId="4B841DE5">
            <wp:extent cx="5581650" cy="1848976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848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1450B" w14:textId="77777777" w:rsidR="004B66CA" w:rsidRPr="00CE1D12" w:rsidRDefault="004B66CA" w:rsidP="00CE1D12"/>
    <w:sectPr w:rsidR="004B66CA" w:rsidRPr="00CE1D12" w:rsidSect="005C5946">
      <w:headerReference w:type="default" r:id="rId8"/>
      <w:footerReference w:type="default" r:id="rId9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F1323" w14:textId="77777777" w:rsidR="00105F10" w:rsidRDefault="00105F10" w:rsidP="00F86FAD">
      <w:pPr>
        <w:spacing w:after="0" w:line="240" w:lineRule="auto"/>
      </w:pPr>
      <w:r>
        <w:separator/>
      </w:r>
    </w:p>
  </w:endnote>
  <w:endnote w:type="continuationSeparator" w:id="0">
    <w:p w14:paraId="062394B8" w14:textId="77777777" w:rsidR="00105F10" w:rsidRDefault="00105F10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FE82A" w14:textId="77777777"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14:paraId="0C4A8899" w14:textId="77777777"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r w:rsidR="00AE5DDF" w:rsidRPr="00D0531B">
      <w:rPr>
        <w:sz w:val="20"/>
      </w:rPr>
      <w:t>E-mail :</w:t>
    </w:r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BAB44" w14:textId="77777777" w:rsidR="00105F10" w:rsidRDefault="00105F10" w:rsidP="00F86FAD">
      <w:pPr>
        <w:spacing w:after="0" w:line="240" w:lineRule="auto"/>
      </w:pPr>
      <w:r>
        <w:separator/>
      </w:r>
    </w:p>
  </w:footnote>
  <w:footnote w:type="continuationSeparator" w:id="0">
    <w:p w14:paraId="74A869F2" w14:textId="77777777" w:rsidR="00105F10" w:rsidRDefault="00105F10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DDEAE" w14:textId="77777777"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ADEDF82" wp14:editId="23312F88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54A33C" w14:textId="77777777" w:rsidR="00003CE3" w:rsidRDefault="00003CE3" w:rsidP="00735998">
    <w:pPr>
      <w:pStyle w:val="Cabealho"/>
      <w:tabs>
        <w:tab w:val="left" w:pos="284"/>
      </w:tabs>
    </w:pPr>
  </w:p>
  <w:p w14:paraId="07070F8A" w14:textId="77777777" w:rsidR="00735998" w:rsidRDefault="000A4614" w:rsidP="00735998">
    <w:pPr>
      <w:pStyle w:val="Cabealho"/>
      <w:tabs>
        <w:tab w:val="left" w:pos="284"/>
      </w:tabs>
    </w:pPr>
  </w:p>
  <w:p w14:paraId="34EBD356" w14:textId="77777777" w:rsidR="00D0531B" w:rsidRDefault="00D0531B" w:rsidP="00C66719">
    <w:pPr>
      <w:pStyle w:val="Cabealho"/>
      <w:jc w:val="center"/>
      <w:rPr>
        <w:sz w:val="24"/>
        <w:szCs w:val="28"/>
      </w:rPr>
    </w:pPr>
  </w:p>
  <w:p w14:paraId="5617588B" w14:textId="77777777"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14:paraId="58AC9F37" w14:textId="77777777"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14:paraId="7164EF33" w14:textId="77777777"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C99"/>
    <w:rsid w:val="00003CE3"/>
    <w:rsid w:val="000146D8"/>
    <w:rsid w:val="00017C85"/>
    <w:rsid w:val="000706FD"/>
    <w:rsid w:val="000735E8"/>
    <w:rsid w:val="000816EC"/>
    <w:rsid w:val="000A0380"/>
    <w:rsid w:val="000A4614"/>
    <w:rsid w:val="000B3542"/>
    <w:rsid w:val="000C1A0C"/>
    <w:rsid w:val="000E0A47"/>
    <w:rsid w:val="000F0C99"/>
    <w:rsid w:val="000F15FA"/>
    <w:rsid w:val="00105F10"/>
    <w:rsid w:val="00115EFF"/>
    <w:rsid w:val="00120FEA"/>
    <w:rsid w:val="00147817"/>
    <w:rsid w:val="001601F8"/>
    <w:rsid w:val="00172F82"/>
    <w:rsid w:val="0019168B"/>
    <w:rsid w:val="001C53B3"/>
    <w:rsid w:val="00203A04"/>
    <w:rsid w:val="00212B68"/>
    <w:rsid w:val="00263942"/>
    <w:rsid w:val="00271072"/>
    <w:rsid w:val="00280315"/>
    <w:rsid w:val="00286532"/>
    <w:rsid w:val="002A5BCE"/>
    <w:rsid w:val="002B4094"/>
    <w:rsid w:val="00317168"/>
    <w:rsid w:val="00376711"/>
    <w:rsid w:val="00382513"/>
    <w:rsid w:val="003A6582"/>
    <w:rsid w:val="003B1153"/>
    <w:rsid w:val="003D0891"/>
    <w:rsid w:val="003D5ABD"/>
    <w:rsid w:val="00427AD8"/>
    <w:rsid w:val="004402AF"/>
    <w:rsid w:val="00474D24"/>
    <w:rsid w:val="00476769"/>
    <w:rsid w:val="004812DC"/>
    <w:rsid w:val="00490128"/>
    <w:rsid w:val="004925C0"/>
    <w:rsid w:val="004A4AD2"/>
    <w:rsid w:val="004A5B84"/>
    <w:rsid w:val="004B66CA"/>
    <w:rsid w:val="004C18E8"/>
    <w:rsid w:val="004C719A"/>
    <w:rsid w:val="005040A4"/>
    <w:rsid w:val="00506653"/>
    <w:rsid w:val="005207B2"/>
    <w:rsid w:val="00526865"/>
    <w:rsid w:val="00533EA7"/>
    <w:rsid w:val="0053740C"/>
    <w:rsid w:val="00537D29"/>
    <w:rsid w:val="00552A56"/>
    <w:rsid w:val="005624BA"/>
    <w:rsid w:val="00590A39"/>
    <w:rsid w:val="005A334C"/>
    <w:rsid w:val="005A4714"/>
    <w:rsid w:val="005B6551"/>
    <w:rsid w:val="005C5946"/>
    <w:rsid w:val="005F2658"/>
    <w:rsid w:val="00611D30"/>
    <w:rsid w:val="00616A49"/>
    <w:rsid w:val="00625A0E"/>
    <w:rsid w:val="00630D60"/>
    <w:rsid w:val="0064049F"/>
    <w:rsid w:val="006473C1"/>
    <w:rsid w:val="0064760D"/>
    <w:rsid w:val="0067382E"/>
    <w:rsid w:val="00714CDD"/>
    <w:rsid w:val="00727ADE"/>
    <w:rsid w:val="0073249C"/>
    <w:rsid w:val="00776DFB"/>
    <w:rsid w:val="0078658E"/>
    <w:rsid w:val="007A0456"/>
    <w:rsid w:val="007A5222"/>
    <w:rsid w:val="007D53CB"/>
    <w:rsid w:val="007D5CA3"/>
    <w:rsid w:val="007F6217"/>
    <w:rsid w:val="00821BA1"/>
    <w:rsid w:val="00832E6F"/>
    <w:rsid w:val="00845703"/>
    <w:rsid w:val="00847179"/>
    <w:rsid w:val="00850400"/>
    <w:rsid w:val="0086080A"/>
    <w:rsid w:val="00867D59"/>
    <w:rsid w:val="008C2E4C"/>
    <w:rsid w:val="008E4140"/>
    <w:rsid w:val="008F432A"/>
    <w:rsid w:val="0090115E"/>
    <w:rsid w:val="00905C7F"/>
    <w:rsid w:val="00926710"/>
    <w:rsid w:val="009407E3"/>
    <w:rsid w:val="009501BD"/>
    <w:rsid w:val="00993A2B"/>
    <w:rsid w:val="00994685"/>
    <w:rsid w:val="009B3DDF"/>
    <w:rsid w:val="009D5D1A"/>
    <w:rsid w:val="009E69D5"/>
    <w:rsid w:val="00A010A2"/>
    <w:rsid w:val="00A97824"/>
    <w:rsid w:val="00AC2CE0"/>
    <w:rsid w:val="00AD1B00"/>
    <w:rsid w:val="00AE2C66"/>
    <w:rsid w:val="00AE5DDF"/>
    <w:rsid w:val="00B00435"/>
    <w:rsid w:val="00B270AA"/>
    <w:rsid w:val="00B32CB0"/>
    <w:rsid w:val="00B33AFA"/>
    <w:rsid w:val="00B57569"/>
    <w:rsid w:val="00B64990"/>
    <w:rsid w:val="00BA0829"/>
    <w:rsid w:val="00BA6669"/>
    <w:rsid w:val="00BB50A8"/>
    <w:rsid w:val="00BF6A04"/>
    <w:rsid w:val="00C076E0"/>
    <w:rsid w:val="00C16C4F"/>
    <w:rsid w:val="00C2148B"/>
    <w:rsid w:val="00C2647B"/>
    <w:rsid w:val="00C426C1"/>
    <w:rsid w:val="00C54702"/>
    <w:rsid w:val="00C57C48"/>
    <w:rsid w:val="00C66719"/>
    <w:rsid w:val="00C71032"/>
    <w:rsid w:val="00CA115C"/>
    <w:rsid w:val="00CC5A57"/>
    <w:rsid w:val="00CC77A2"/>
    <w:rsid w:val="00CD0405"/>
    <w:rsid w:val="00CD45C2"/>
    <w:rsid w:val="00CD54C6"/>
    <w:rsid w:val="00CE1D12"/>
    <w:rsid w:val="00CF094C"/>
    <w:rsid w:val="00D0531B"/>
    <w:rsid w:val="00D22957"/>
    <w:rsid w:val="00D40C43"/>
    <w:rsid w:val="00D4210C"/>
    <w:rsid w:val="00D54F29"/>
    <w:rsid w:val="00D6037B"/>
    <w:rsid w:val="00D63977"/>
    <w:rsid w:val="00D745CE"/>
    <w:rsid w:val="00D80F2C"/>
    <w:rsid w:val="00DC0F38"/>
    <w:rsid w:val="00DD26D9"/>
    <w:rsid w:val="00DE5796"/>
    <w:rsid w:val="00DF64A8"/>
    <w:rsid w:val="00E90926"/>
    <w:rsid w:val="00E969A6"/>
    <w:rsid w:val="00EA1680"/>
    <w:rsid w:val="00EA6D5E"/>
    <w:rsid w:val="00EC64A1"/>
    <w:rsid w:val="00EE2228"/>
    <w:rsid w:val="00EF341F"/>
    <w:rsid w:val="00F2292E"/>
    <w:rsid w:val="00F306D2"/>
    <w:rsid w:val="00F36CF8"/>
    <w:rsid w:val="00F52D1D"/>
    <w:rsid w:val="00F56490"/>
    <w:rsid w:val="00F833C3"/>
    <w:rsid w:val="00F86FAD"/>
    <w:rsid w:val="00FA2E9D"/>
    <w:rsid w:val="00FE4154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8785F"/>
  <w15:docId w15:val="{5BCD4CA4-CD0E-41B8-89DB-E330B349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1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     /2023</vt:lpstr>
      <vt:lpstr/>
      <vt:lpstr/>
      <vt:lpstr/>
      <vt:lpstr>Sala Barão do Rio Bonito, 24 de fevereiro de 2023.</vt:lpstr>
      <vt:lpstr/>
      <vt:lpstr>/</vt:lpstr>
    </vt:vector>
  </TitlesOfParts>
  <Company>SP3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PC-080</cp:lastModifiedBy>
  <cp:revision>2</cp:revision>
  <cp:lastPrinted>2023-01-26T16:30:00Z</cp:lastPrinted>
  <dcterms:created xsi:type="dcterms:W3CDTF">2024-03-15T18:14:00Z</dcterms:created>
  <dcterms:modified xsi:type="dcterms:W3CDTF">2024-03-15T18:14:00Z</dcterms:modified>
</cp:coreProperties>
</file>