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5302D3">
        <w:rPr>
          <w:b/>
          <w:sz w:val="32"/>
          <w:szCs w:val="32"/>
          <w:u w:val="single"/>
        </w:rPr>
        <w:t xml:space="preserve">  </w:t>
      </w:r>
      <w:r w:rsidR="00F478F9">
        <w:rPr>
          <w:b/>
          <w:sz w:val="32"/>
          <w:szCs w:val="32"/>
          <w:u w:val="single"/>
        </w:rPr>
        <w:t xml:space="preserve">   </w:t>
      </w:r>
      <w:r w:rsidR="00A26FBD">
        <w:rPr>
          <w:b/>
          <w:sz w:val="32"/>
          <w:szCs w:val="32"/>
          <w:u w:val="single"/>
        </w:rPr>
        <w:t xml:space="preserve">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B076E6">
      <w:pPr>
        <w:tabs>
          <w:tab w:val="left" w:pos="851"/>
          <w:tab w:val="left" w:pos="1134"/>
          <w:tab w:val="left" w:pos="1701"/>
        </w:tabs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237D86">
        <w:rPr>
          <w:b/>
          <w:sz w:val="32"/>
          <w:szCs w:val="32"/>
          <w:u w:val="single"/>
        </w:rPr>
        <w:t xml:space="preserve"> </w:t>
      </w:r>
      <w:r w:rsidR="00B076E6">
        <w:rPr>
          <w:b/>
          <w:sz w:val="32"/>
          <w:szCs w:val="32"/>
          <w:u w:val="single"/>
        </w:rPr>
        <w:t xml:space="preserve">a pintura em todas as faixas de pedestre localizada na Rua Paulo de </w:t>
      </w:r>
      <w:proofErr w:type="spellStart"/>
      <w:r w:rsidR="00B076E6">
        <w:rPr>
          <w:b/>
          <w:sz w:val="32"/>
          <w:szCs w:val="32"/>
          <w:u w:val="single"/>
        </w:rPr>
        <w:t>Frontin</w:t>
      </w:r>
      <w:proofErr w:type="spellEnd"/>
      <w:r w:rsidR="009F1A89">
        <w:rPr>
          <w:b/>
          <w:sz w:val="32"/>
          <w:szCs w:val="32"/>
          <w:u w:val="single"/>
        </w:rPr>
        <w:t>, próximo ao nº13 até o n</w:t>
      </w:r>
      <w:r w:rsidR="00FF6C9A">
        <w:rPr>
          <w:b/>
          <w:sz w:val="32"/>
          <w:szCs w:val="32"/>
          <w:u w:val="single"/>
        </w:rPr>
        <w:t>º193, Centro.</w:t>
      </w: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da faixa de pedestre encontra-se apagada sendo necessário realizar a pintura</w:t>
      </w:r>
      <w:proofErr w:type="gramStart"/>
      <w:r w:rsidR="00FF0BF6">
        <w:rPr>
          <w:b/>
          <w:sz w:val="32"/>
          <w:szCs w:val="32"/>
          <w:u w:val="single"/>
        </w:rPr>
        <w:t xml:space="preserve"> pois</w:t>
      </w:r>
      <w:proofErr w:type="gramEnd"/>
      <w:r w:rsidR="00FF0BF6">
        <w:rPr>
          <w:b/>
          <w:sz w:val="32"/>
          <w:szCs w:val="32"/>
          <w:u w:val="single"/>
        </w:rPr>
        <w:t xml:space="preserve"> os condutores de veículos automáticos, não estão respeitando os pedestres na travessia, devido a pintura deteriorada.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478F9">
        <w:rPr>
          <w:b/>
          <w:sz w:val="32"/>
          <w:szCs w:val="32"/>
        </w:rPr>
        <w:t>16</w:t>
      </w:r>
      <w:r w:rsidR="009920F6">
        <w:rPr>
          <w:b/>
          <w:sz w:val="32"/>
          <w:szCs w:val="32"/>
        </w:rPr>
        <w:t xml:space="preserve"> de Abril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DD77D0">
    <w:pPr>
      <w:pStyle w:val="Cabealho"/>
    </w:pPr>
    <w:r w:rsidRPr="00DD77D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51B4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45EE0"/>
    <w:rsid w:val="00F478F9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46</cp:revision>
  <cp:lastPrinted>2021-08-03T18:12:00Z</cp:lastPrinted>
  <dcterms:created xsi:type="dcterms:W3CDTF">2024-03-08T23:18:00Z</dcterms:created>
  <dcterms:modified xsi:type="dcterms:W3CDTF">2024-04-15T01:46:00Z</dcterms:modified>
</cp:coreProperties>
</file>