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811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DAC33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9D18FD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7DFB97CE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254C8E9">
      <w:pPr>
        <w:pStyle w:val="10"/>
        <w:jc w:val="both"/>
        <w:rPr>
          <w:sz w:val="24"/>
          <w:szCs w:val="24"/>
        </w:rPr>
      </w:pPr>
    </w:p>
    <w:p w14:paraId="42439948">
      <w:pPr>
        <w:pStyle w:val="10"/>
      </w:pPr>
    </w:p>
    <w:p w14:paraId="12465816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6A6D4B4D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D7792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color="auto" w:fill="FFFFFF"/>
        </w:rPr>
        <w:t xml:space="preserve">com a máxima urgência, a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COLOCAÇÃO DE GUARDA CORPO,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NA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RUA ALEXANDRE MACEDO DE CARVALHO, DO NÚMERO 260 AO NÚMERO 276, BAIRRO MORRO DA CAIXA D’ÁGUA VELHA, NESTE MUNICÍPIO.</w:t>
      </w:r>
    </w:p>
    <w:p w14:paraId="468F08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</w:pPr>
      <w:bookmarkStart w:id="0" w:name="_GoBack"/>
      <w:bookmarkEnd w:id="0"/>
    </w:p>
    <w:p w14:paraId="0D3D79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b w:val="0"/>
          <w:bCs w:val="0"/>
          <w:i/>
          <w:iCs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>COLOCAÇÃO DE GUARDA CORPO,</w:t>
      </w:r>
      <w:r>
        <w:rPr>
          <w:rFonts w:hint="default" w:ascii="Arial" w:hAnsi="Arial" w:eastAsia="Segoe UI"/>
          <w:b w:val="0"/>
          <w:bCs w:val="0"/>
          <w:i/>
          <w:iCs/>
          <w:color w:val="111111"/>
          <w:spacing w:val="0"/>
          <w:sz w:val="24"/>
          <w:szCs w:val="24"/>
          <w:u w:val="none"/>
          <w:shd w:val="clear" w:color="auto" w:fill="FFFFFF"/>
        </w:rPr>
        <w:t xml:space="preserve"> NA </w:t>
      </w:r>
      <w:r>
        <w:rPr>
          <w:rFonts w:hint="default" w:ascii="Arial" w:hAnsi="Arial" w:eastAsia="Segoe UI"/>
          <w:b w:val="0"/>
          <w:bCs w:val="0"/>
          <w:i/>
          <w:iCs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>RUA ALEXANDRE MACEDO DE CARVALHO, DO NÚMERO 260 AO NÚMERO 276, BAIRRO MORRO DA CAIXA D’ÁGUA VELHA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  <w:lang w:val="pt-BR"/>
        </w:rPr>
        <w:t xml:space="preserve">sendo a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</w:rPr>
        <w:t>crucial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  <w:lang w:val="pt-BR"/>
        </w:rPr>
        <w:t xml:space="preserve"> a colocação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</w:rPr>
        <w:t>para </w:t>
      </w:r>
      <w:r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evitar lesões graves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 ou até mesmo </w:t>
      </w:r>
      <w:r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fatalidades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.</w:t>
      </w:r>
    </w:p>
    <w:p w14:paraId="4B89CC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352738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</w:p>
    <w:p w14:paraId="0120BDA4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61A1DAB1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10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280AD455">
      <w:pPr>
        <w:pStyle w:val="10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BA96DD">
      <w:pPr>
        <w:pStyle w:val="10"/>
        <w:jc w:val="center"/>
        <w:rPr>
          <w:b/>
        </w:rPr>
      </w:pPr>
      <w:r>
        <w:rPr>
          <w:b/>
        </w:rPr>
        <w:t>____________________________</w:t>
      </w:r>
    </w:p>
    <w:p w14:paraId="58FCB364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66D217D1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A40F">
    <w:pPr>
      <w:pStyle w:val="7"/>
      <w:tabs>
        <w:tab w:val="left" w:pos="1596"/>
        <w:tab w:val="clear" w:pos="4252"/>
        <w:tab w:val="clear" w:pos="8504"/>
      </w:tabs>
    </w:pPr>
  </w:p>
  <w:p w14:paraId="45B1064C">
    <w:pPr>
      <w:pStyle w:val="7"/>
    </w:pPr>
    <w:r>
      <w:t>Endereço: Praça Nilo Peçanha, 7 – Centro – CEP 27123-020 – Barra do Piraí/RJ</w:t>
    </w:r>
  </w:p>
  <w:p w14:paraId="053EE361">
    <w:pPr>
      <w:pStyle w:val="7"/>
    </w:pPr>
    <w:r>
      <w:t xml:space="preserve">Telefone: (24) 2443-9650 – (24) 2443-9673 </w:t>
    </w:r>
  </w:p>
  <w:p w14:paraId="31A3318E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9D67B95"/>
    <w:rsid w:val="0B9F5804"/>
    <w:rsid w:val="16164581"/>
    <w:rsid w:val="24552CD3"/>
    <w:rsid w:val="32D54C7B"/>
    <w:rsid w:val="3BB60460"/>
    <w:rsid w:val="40E71E2F"/>
    <w:rsid w:val="4AB8093A"/>
    <w:rsid w:val="4B034CF9"/>
    <w:rsid w:val="50170687"/>
    <w:rsid w:val="54C1682D"/>
    <w:rsid w:val="5F4A444B"/>
    <w:rsid w:val="62783978"/>
    <w:rsid w:val="631A5F3E"/>
    <w:rsid w:val="6FA649B7"/>
    <w:rsid w:val="7AE0637D"/>
    <w:rsid w:val="7CA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816</Characters>
  <Lines>6</Lines>
  <Paragraphs>1</Paragraphs>
  <TotalTime>0</TotalTime>
  <ScaleCrop>false</ScaleCrop>
  <LinksUpToDate>false</LinksUpToDate>
  <CharactersWithSpaces>961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2024-07-01T20:28:00Z</cp:lastPrinted>
  <dcterms:modified xsi:type="dcterms:W3CDTF">2024-09-11T18:10:18Z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0CAB8507A581466E84085D7C295356E1_13</vt:lpwstr>
  </property>
</Properties>
</file>