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E8309" w14:textId="2F5DD3AC" w:rsidR="00610F07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REQUERIMENTO N.º </w:t>
      </w:r>
      <w:r w:rsidR="008A5339">
        <w:rPr>
          <w:sz w:val="24"/>
          <w:szCs w:val="24"/>
        </w:rPr>
        <w:t>01</w:t>
      </w:r>
      <w:r>
        <w:rPr>
          <w:sz w:val="24"/>
          <w:szCs w:val="24"/>
        </w:rPr>
        <w:t>/2025</w:t>
      </w:r>
    </w:p>
    <w:p w14:paraId="1175F558" w14:textId="77777777" w:rsidR="00610F07" w:rsidRDefault="00610F07">
      <w:pPr>
        <w:pStyle w:val="Ttulo1"/>
        <w:ind w:left="4535"/>
      </w:pPr>
      <w:bookmarkStart w:id="1" w:name="_30j0zll" w:colFirst="0" w:colLast="0"/>
      <w:bookmarkEnd w:id="1"/>
    </w:p>
    <w:p w14:paraId="7551FB38" w14:textId="6A76D6D4" w:rsidR="00610F07" w:rsidRDefault="00000000">
      <w:pPr>
        <w:spacing w:after="200"/>
        <w:ind w:firstLine="0"/>
      </w:pPr>
      <w:r>
        <w:t>Excelentíssim</w:t>
      </w:r>
      <w:r w:rsidR="006D6227">
        <w:t>o</w:t>
      </w:r>
      <w:r>
        <w:t xml:space="preserve"> Senhor Presidente da Câmara Municipal de Barra do Piraí,</w:t>
      </w:r>
    </w:p>
    <w:p w14:paraId="651F93C5" w14:textId="77777777" w:rsidR="00610F07" w:rsidRDefault="00610F07">
      <w:pPr>
        <w:spacing w:after="200"/>
        <w:ind w:firstLine="0"/>
      </w:pPr>
    </w:p>
    <w:p w14:paraId="0774D34C" w14:textId="0AD533D5" w:rsidR="00610F07" w:rsidRDefault="00000000">
      <w:r>
        <w:t xml:space="preserve">O Vereador </w:t>
      </w:r>
      <w:r w:rsidR="008A5339">
        <w:t>João Paulo Mariano Novaes</w:t>
      </w:r>
      <w:r>
        <w:t>, que a este subscreve, após tramitação regimental (art. 123, § 3º, VII, do RICMBP), requer seja encaminhado a Excelentíssima Senhora Prefeita de Barra do Piraí, o presente requerimento com vistas à consecução da função fiscalizatória, inerente ao Poder Legislativo, sendo necessário que o Executivo Municipal esclareça os seguintes questionamentos:</w:t>
      </w:r>
    </w:p>
    <w:p w14:paraId="27DABF36" w14:textId="250E4D88" w:rsidR="00610F07" w:rsidRDefault="00000000">
      <w:pPr>
        <w:spacing w:after="200"/>
        <w:ind w:firstLine="0"/>
      </w:pPr>
      <w:r>
        <w:t>1.</w:t>
      </w:r>
      <w:r>
        <w:tab/>
      </w:r>
      <w:r w:rsidR="008A5339">
        <w:t>Lista com nome de todos funcionários nomeados durante este mandato.</w:t>
      </w:r>
    </w:p>
    <w:p w14:paraId="0DE641BA" w14:textId="34F3BE68" w:rsidR="00610F07" w:rsidRDefault="00000000">
      <w:pPr>
        <w:spacing w:after="200"/>
        <w:ind w:firstLine="0"/>
      </w:pPr>
      <w:r>
        <w:t>2.</w:t>
      </w:r>
      <w:r>
        <w:tab/>
      </w:r>
      <w:r w:rsidR="008A5339">
        <w:t>Carga horária de cada funcionário.</w:t>
      </w:r>
    </w:p>
    <w:p w14:paraId="76653D40" w14:textId="651CC76C" w:rsidR="008A5339" w:rsidRDefault="008A5339">
      <w:pPr>
        <w:spacing w:after="200"/>
        <w:ind w:firstLine="0"/>
      </w:pPr>
      <w:r>
        <w:t>3.</w:t>
      </w:r>
      <w:r>
        <w:tab/>
        <w:t xml:space="preserve">Secretaria onde cada funcionário </w:t>
      </w:r>
      <w:r w:rsidR="006D6227">
        <w:t>está</w:t>
      </w:r>
      <w:r>
        <w:t xml:space="preserve"> lotado.</w:t>
      </w:r>
    </w:p>
    <w:p w14:paraId="55743E82" w14:textId="77777777" w:rsidR="00610F07" w:rsidRDefault="00000000">
      <w:r>
        <w:t>Por esta razão, nós, legisladores investidos desta função típica, solicitamos, com a máxima urgência e celeridade, seja-nos respondido os questionamentos e disponibilizado, por fotocópia física ou digitalizada, toda documentação comprobatória pertinente, ressaltando-se que os documentos solicitados não constam no Portal da Transparência no sítio eletrônico da Prefeitura Municipal de Barra do Piraí.</w:t>
      </w:r>
    </w:p>
    <w:p w14:paraId="678ED512" w14:textId="77777777" w:rsidR="00610F07" w:rsidRDefault="00000000">
      <w:r>
        <w:t>Contando com o estrito cumprimento da Lei, em nome da Ordem Democrática, colocamo-nos ao seu à disposição nesta Casa de Leis e reitero elevados protestos de estima e consideração.</w:t>
      </w:r>
    </w:p>
    <w:p w14:paraId="6D90F731" w14:textId="77777777" w:rsidR="00610F07" w:rsidRDefault="00610F07">
      <w:pPr>
        <w:spacing w:after="200"/>
        <w:ind w:firstLine="0"/>
      </w:pPr>
    </w:p>
    <w:p w14:paraId="6D6802F7" w14:textId="77777777" w:rsidR="00610F07" w:rsidRDefault="00610F07">
      <w:pPr>
        <w:spacing w:after="200"/>
        <w:ind w:firstLine="0"/>
      </w:pPr>
    </w:p>
    <w:p w14:paraId="4A46BAC9" w14:textId="4A327D2F" w:rsidR="00610F07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8A5339">
        <w:t>0</w:t>
      </w:r>
      <w:r w:rsidR="00FF3124">
        <w:t>5</w:t>
      </w:r>
      <w:r>
        <w:t xml:space="preserve"> de </w:t>
      </w:r>
      <w:r w:rsidR="008A5339">
        <w:t>Fevereiro</w:t>
      </w:r>
      <w:r>
        <w:t xml:space="preserve"> de 2025.</w:t>
      </w:r>
    </w:p>
    <w:p w14:paraId="16789101" w14:textId="77777777" w:rsidR="00610F07" w:rsidRDefault="00610F07"/>
    <w:p w14:paraId="31A417F7" w14:textId="77777777" w:rsidR="008A5339" w:rsidRDefault="008A5339"/>
    <w:p w14:paraId="1F71D332" w14:textId="1C3627B8" w:rsidR="008A5339" w:rsidRDefault="008A5339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João Paulo Mariano Novaes</w:t>
      </w:r>
    </w:p>
    <w:p w14:paraId="31AFEAA5" w14:textId="331A9FD1" w:rsidR="00610F07" w:rsidRDefault="00000000">
      <w:pPr>
        <w:pStyle w:val="Ttulo4"/>
      </w:pPr>
      <w:r>
        <w:t>Vereador</w:t>
      </w:r>
    </w:p>
    <w:p w14:paraId="44C98286" w14:textId="77777777" w:rsidR="00610F07" w:rsidRDefault="00610F07"/>
    <w:p w14:paraId="01A12C92" w14:textId="77777777" w:rsidR="00610F07" w:rsidRDefault="00610F07">
      <w:pPr>
        <w:pStyle w:val="Ttulo4"/>
      </w:pPr>
      <w:bookmarkStart w:id="5" w:name="_dak2xot00qo2" w:colFirst="0" w:colLast="0"/>
      <w:bookmarkEnd w:id="5"/>
    </w:p>
    <w:p w14:paraId="1F378102" w14:textId="77777777" w:rsidR="00610F07" w:rsidRDefault="00610F07"/>
    <w:p w14:paraId="2F5CE466" w14:textId="77777777" w:rsidR="00610F07" w:rsidRDefault="00610F07"/>
    <w:p w14:paraId="19B2E4A7" w14:textId="77777777" w:rsidR="00610F07" w:rsidRDefault="00610F07"/>
    <w:p w14:paraId="7EFA905A" w14:textId="77777777" w:rsidR="00610F07" w:rsidRDefault="00610F07"/>
    <w:p w14:paraId="6D80BF4C" w14:textId="77777777" w:rsidR="00610F07" w:rsidRDefault="00000000">
      <w:pPr>
        <w:pStyle w:val="Ttulo2"/>
      </w:pPr>
      <w:bookmarkStart w:id="6" w:name="_iugy1zq7aek6" w:colFirst="0" w:colLast="0"/>
      <w:bookmarkEnd w:id="6"/>
      <w:r>
        <w:t>Justificativa</w:t>
      </w:r>
    </w:p>
    <w:p w14:paraId="07A61863" w14:textId="0486262C" w:rsidR="00444228" w:rsidRDefault="00CF110D">
      <w:pPr>
        <w:spacing w:after="200"/>
        <w:ind w:firstLine="0"/>
      </w:pPr>
      <w:r>
        <w:t xml:space="preserve">Em face </w:t>
      </w:r>
      <w:r w:rsidR="006B29D0">
        <w:t>do</w:t>
      </w:r>
      <w:r>
        <w:t xml:space="preserve"> exposto,</w:t>
      </w:r>
      <w:r w:rsidR="006B29D0">
        <w:t xml:space="preserve"> há </w:t>
      </w:r>
      <w:r w:rsidRPr="00CF110D">
        <w:t>necessidade de assegurar a conformidade com as leis e regulamentos administrativos, garantindo que o processo seja conduzido com transparência, competência e eficiência. A nomeação de funcionários deve atender aos critérios estabelecidos pelo cargo, respeitando os princípios de mérito e a responsabilidade fiscal. Além disso, a cobrança pode ser um reflexo da necessidade de assegurar que as escolhas atendam aos interesses públicos e às demandas da gestão, contribuindo para a qualidade dos serviços prestados à população e para a boa governança</w:t>
      </w:r>
      <w:r>
        <w:t>.</w:t>
      </w:r>
    </w:p>
    <w:p w14:paraId="7F37ACBC" w14:textId="2DC2077D" w:rsidR="00610F07" w:rsidRDefault="00000000">
      <w:pPr>
        <w:spacing w:after="200"/>
        <w:ind w:firstLine="0"/>
      </w:pPr>
      <w:r>
        <w:t xml:space="preserve">A fiscalização dos atos e gastos do Poder Executivo é função típica, constitucionalmente atribuída aos integrantes do Poder Legislativo, como preceitua o Princípio dos Freios e Contrapesos, segundo o qual, cada um dos Poderes da República, em nome do interesse público, fiscaliza e supervisiona o outro Poder da República. </w:t>
      </w:r>
    </w:p>
    <w:p w14:paraId="15EA9851" w14:textId="77777777" w:rsidR="00610F07" w:rsidRDefault="00610F07"/>
    <w:p w14:paraId="63E2242E" w14:textId="77777777" w:rsidR="00610F07" w:rsidRDefault="00610F07"/>
    <w:p w14:paraId="7592E0DC" w14:textId="77777777" w:rsidR="00610F07" w:rsidRDefault="00610F07"/>
    <w:p w14:paraId="1EC94432" w14:textId="77777777" w:rsidR="00610F07" w:rsidRDefault="00610F07"/>
    <w:p w14:paraId="2A49F7C6" w14:textId="77777777" w:rsidR="00610F07" w:rsidRDefault="00610F07"/>
    <w:p w14:paraId="72B336F3" w14:textId="77777777" w:rsidR="00610F07" w:rsidRDefault="00610F07"/>
    <w:p w14:paraId="6050082E" w14:textId="77777777" w:rsidR="00610F07" w:rsidRDefault="00610F07"/>
    <w:p w14:paraId="7956A8F2" w14:textId="77777777" w:rsidR="00610F07" w:rsidRDefault="00610F07"/>
    <w:p w14:paraId="0C9C3CC2" w14:textId="77777777" w:rsidR="00610F07" w:rsidRDefault="00610F07">
      <w:pPr>
        <w:rPr>
          <w:highlight w:val="yellow"/>
        </w:rPr>
      </w:pPr>
    </w:p>
    <w:sectPr w:rsidR="00610F0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C9343" w14:textId="77777777" w:rsidR="005C1F00" w:rsidRDefault="005C1F00">
      <w:pPr>
        <w:spacing w:after="0" w:line="240" w:lineRule="auto"/>
      </w:pPr>
      <w:r>
        <w:separator/>
      </w:r>
    </w:p>
  </w:endnote>
  <w:endnote w:type="continuationSeparator" w:id="0">
    <w:p w14:paraId="4D29A7BB" w14:textId="77777777" w:rsidR="005C1F00" w:rsidRDefault="005C1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B1335A78-FE4A-49F2-99A7-C0E6809F617D}"/>
    <w:embedBold r:id="rId2" w:fontKey="{CFC5361D-E203-4713-96EB-C92BE21364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E13D054-59D0-410F-8D4C-3D088E863CA1}"/>
    <w:embedItalic r:id="rId4" w:fontKey="{49A71D0C-1BAA-4E06-AF62-7DB052BC7A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3340BCA-BCD1-4302-8086-507990C6D2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BF47F0-AEA3-4C80-B500-7047F554D2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31800" w14:textId="77777777" w:rsidR="00610F07" w:rsidRDefault="00610F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576B5" w14:textId="77777777" w:rsidR="00610F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8A5339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8A533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41B7D352" w14:textId="77777777" w:rsidR="00610F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432DB43" w14:textId="77777777" w:rsidR="00610F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E127773" w14:textId="4EA45436" w:rsidR="00610F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A5339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2372E" w14:textId="77777777" w:rsidR="00610F07" w:rsidRDefault="00610F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72BE0" w14:textId="77777777" w:rsidR="005C1F00" w:rsidRDefault="005C1F00">
      <w:pPr>
        <w:spacing w:after="0" w:line="240" w:lineRule="auto"/>
      </w:pPr>
      <w:r>
        <w:separator/>
      </w:r>
    </w:p>
  </w:footnote>
  <w:footnote w:type="continuationSeparator" w:id="0">
    <w:p w14:paraId="6788FF6A" w14:textId="77777777" w:rsidR="005C1F00" w:rsidRDefault="005C1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84FD5" w14:textId="77777777" w:rsidR="00610F07" w:rsidRDefault="00610F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9FDCC" w14:textId="77777777" w:rsidR="00610F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6E295B5" wp14:editId="3D95EEF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985D5" w14:textId="77777777" w:rsidR="00610F07" w:rsidRDefault="00610F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F07"/>
    <w:rsid w:val="00406729"/>
    <w:rsid w:val="004373A1"/>
    <w:rsid w:val="00444228"/>
    <w:rsid w:val="00504770"/>
    <w:rsid w:val="005C1F00"/>
    <w:rsid w:val="00610F07"/>
    <w:rsid w:val="006B29D0"/>
    <w:rsid w:val="006D6227"/>
    <w:rsid w:val="008A5339"/>
    <w:rsid w:val="008E785B"/>
    <w:rsid w:val="0093256C"/>
    <w:rsid w:val="00CF110D"/>
    <w:rsid w:val="00FA2413"/>
    <w:rsid w:val="00FF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4E9DB"/>
  <w15:docId w15:val="{4B408629-CC8A-412B-8773-31E4B2D0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350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6</cp:revision>
  <dcterms:created xsi:type="dcterms:W3CDTF">2025-02-04T19:01:00Z</dcterms:created>
  <dcterms:modified xsi:type="dcterms:W3CDTF">2025-02-05T16:53:00Z</dcterms:modified>
</cp:coreProperties>
</file>