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DD8CA" w14:textId="77777777" w:rsidR="00476F4A" w:rsidRDefault="00C95851">
      <w:pPr>
        <w:pStyle w:val="Ttulo2"/>
        <w:spacing w:after="0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REQUERIMENTO N.º ____/2025</w:t>
      </w:r>
    </w:p>
    <w:p w14:paraId="4992816B" w14:textId="77777777" w:rsidR="00476F4A" w:rsidRDefault="00476F4A">
      <w:pPr>
        <w:pStyle w:val="Ttulo1"/>
        <w:ind w:left="4535"/>
      </w:pPr>
      <w:bookmarkStart w:id="1" w:name="_heading=h.30j0zll" w:colFirst="0" w:colLast="0"/>
      <w:bookmarkEnd w:id="1"/>
    </w:p>
    <w:p w14:paraId="147BBD04" w14:textId="77777777" w:rsidR="00476F4A" w:rsidRDefault="00C95851">
      <w:pPr>
        <w:spacing w:after="200"/>
        <w:ind w:firstLine="0"/>
      </w:pPr>
      <w:r>
        <w:t>Excelentíssimo Senhor Presidente da Câmara Municipal de Barra do Piraí,</w:t>
      </w:r>
    </w:p>
    <w:p w14:paraId="6A0EFF71" w14:textId="77777777" w:rsidR="00476F4A" w:rsidRDefault="00476F4A">
      <w:pPr>
        <w:spacing w:after="200"/>
        <w:ind w:firstLine="0"/>
      </w:pPr>
    </w:p>
    <w:p w14:paraId="4030A656" w14:textId="07A22AE0" w:rsidR="00E1685B" w:rsidRDefault="00C95851">
      <w:r>
        <w:t xml:space="preserve">O Vereador </w:t>
      </w:r>
      <w:r>
        <w:rPr>
          <w:b/>
        </w:rPr>
        <w:t>WANDERSON LUÍS BARBOSA LEMOS</w:t>
      </w:r>
      <w:r>
        <w:t xml:space="preserve">, que a este subscreve, com fulcro no art. 123, § 3º, VII, c/c o Art. 247, </w:t>
      </w:r>
      <w:r>
        <w:rPr>
          <w:i/>
        </w:rPr>
        <w:t>caput</w:t>
      </w:r>
      <w:r>
        <w:t xml:space="preserve">, todos do Regimento Interno da Câmara Municipal de Barra do Piraí - RICMBP (Resolução nº 05 de 19.11.1992), após a regular tramitação regimental, reporta-se à presença de Vossa Excelência, </w:t>
      </w:r>
      <w:r>
        <w:rPr>
          <w:b/>
        </w:rPr>
        <w:t>pugnando pelo envio do presente requerimento à Excelentíssima Senhora Prefeita de Barra do Piraí</w:t>
      </w:r>
      <w:r>
        <w:t xml:space="preserve">, </w:t>
      </w:r>
      <w:r w:rsidR="00E1685B">
        <w:t xml:space="preserve"> quanto a esclarecimentos acerca das inúmeras reclamações registradas no gabinete deste parlamentar municipal, a saber:</w:t>
      </w:r>
    </w:p>
    <w:p w14:paraId="7BAA1E96" w14:textId="3E29F244" w:rsidR="008B785C" w:rsidRDefault="008B785C">
      <w:r>
        <w:t xml:space="preserve">Em 16 de janeiro de 2025, no Boletim Municipal de Barra do Piraí, ano 21, nº 011, foi publicada a Portaria de Enquadramento pela Secretaria Municipal de Recursos Humanos nº 001/2025, que, em conformidade com o Decreto 1413/2002 e a Lei Complementar nº 14/2021, art. </w:t>
      </w:r>
      <w:r>
        <w:t xml:space="preserve"> 35, </w:t>
      </w:r>
      <w:r w:rsidRPr="00565DC8">
        <w:t>§</w:t>
      </w:r>
      <w:r>
        <w:t xml:space="preserve"> 3</w:t>
      </w:r>
      <w:r>
        <w:t>, determina a progressão assegurando o enquadramento na remuneração de 5% na referência salarial, com efeitos a partir de 01/01/2025.</w:t>
      </w:r>
    </w:p>
    <w:p w14:paraId="179D4AFA" w14:textId="077A6BC3" w:rsidR="008B785C" w:rsidRDefault="008B785C" w:rsidP="008B785C">
      <w:r>
        <w:t>Contudo, foi informado a este parlamentar que a Prefeitura até a presente data ainda não realizou o pagamento correspondente, conforme previsto no art. 16</w:t>
      </w:r>
      <w:r w:rsidR="003741E6">
        <w:t xml:space="preserve"> </w:t>
      </w:r>
      <w:r w:rsidRPr="00565DC8">
        <w:t>§</w:t>
      </w:r>
      <w:r>
        <w:t>1 da Lei Complementar 014/2021</w:t>
      </w:r>
      <w:r>
        <w:t>.</w:t>
      </w:r>
    </w:p>
    <w:p w14:paraId="5524614D" w14:textId="5104B24B" w:rsidR="003741E6" w:rsidRDefault="008B785C">
      <w:pPr>
        <w:rPr>
          <w:b/>
          <w:bCs/>
          <w:u w:val="single"/>
        </w:rPr>
      </w:pPr>
      <w:r>
        <w:t xml:space="preserve">Diante disso, </w:t>
      </w:r>
      <w:r w:rsidRPr="008B785C">
        <w:rPr>
          <w:b/>
          <w:bCs/>
          <w:u w:val="single"/>
        </w:rPr>
        <w:t>solicito esclarecimentos sobre a veracidade dos fatos</w:t>
      </w:r>
      <w:r w:rsidR="003741E6">
        <w:rPr>
          <w:b/>
          <w:bCs/>
          <w:u w:val="single"/>
        </w:rPr>
        <w:t xml:space="preserve"> narrados, bem como, sendo afirmativa, que apresente a fundamentação legal pelo não cumprimento da obrigação estabelecida pela Portaria de Enquadramento do Plano e Cargos nº 001.2025.</w:t>
      </w:r>
    </w:p>
    <w:p w14:paraId="251509C7" w14:textId="4DCD0CFD" w:rsidR="00476F4A" w:rsidRDefault="00C95851">
      <w:pPr>
        <w:tabs>
          <w:tab w:val="left" w:pos="1373"/>
          <w:tab w:val="left" w:pos="5240"/>
        </w:tabs>
      </w:pPr>
      <w:r>
        <w:t>Contando com o estrito cumprimento da Lei, em nome da Ordem Democrática, colocamo-nos ao seu à disposição nesta Casa de Leis e reitero elevados protestos de estima e consideração.</w:t>
      </w:r>
    </w:p>
    <w:p w14:paraId="26EDE8F2" w14:textId="4E783361" w:rsidR="00476F4A" w:rsidRDefault="003741E6">
      <w:pPr>
        <w:pStyle w:val="Ttulo4"/>
      </w:pPr>
      <w:bookmarkStart w:id="2" w:name="_heading=h.1fob9te" w:colFirst="0" w:colLast="0"/>
      <w:bookmarkEnd w:id="2"/>
      <w:r>
        <w:rPr>
          <w:noProof/>
        </w:rPr>
        <w:drawing>
          <wp:anchor distT="0" distB="0" distL="0" distR="0" simplePos="0" relativeHeight="251658240" behindDoc="1" locked="0" layoutInCell="1" hidden="0" allowOverlap="1" wp14:anchorId="0E52E530" wp14:editId="6DE699FA">
            <wp:simplePos x="0" y="0"/>
            <wp:positionH relativeFrom="margin">
              <wp:posOffset>2001520</wp:posOffset>
            </wp:positionH>
            <wp:positionV relativeFrom="margin">
              <wp:posOffset>6490335</wp:posOffset>
            </wp:positionV>
            <wp:extent cx="1903095" cy="1934845"/>
            <wp:effectExtent l="0" t="0" r="0" b="0"/>
            <wp:wrapNone/>
            <wp:docPr id="101664083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93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95851">
        <w:t>Sala Barão do Rio Bonito</w:t>
      </w:r>
      <w:r w:rsidR="00E1685B">
        <w:t>, 1</w:t>
      </w:r>
      <w:r w:rsidR="008B785C">
        <w:t>9</w:t>
      </w:r>
      <w:r w:rsidR="00E1685B">
        <w:t xml:space="preserve"> de fevereiro</w:t>
      </w:r>
      <w:r w:rsidR="00C95851">
        <w:t xml:space="preserve"> de 202</w:t>
      </w:r>
      <w:r w:rsidR="00EB3DC0">
        <w:t>5</w:t>
      </w:r>
      <w:r w:rsidR="00C95851">
        <w:t>.</w:t>
      </w:r>
    </w:p>
    <w:p w14:paraId="100E50C7" w14:textId="066E227E" w:rsidR="00476F4A" w:rsidRDefault="00C95851">
      <w:pPr>
        <w:tabs>
          <w:tab w:val="left" w:pos="3667"/>
        </w:tabs>
      </w:pPr>
      <w:r>
        <w:tab/>
      </w:r>
    </w:p>
    <w:p w14:paraId="103D9300" w14:textId="4B4F000D" w:rsidR="00476F4A" w:rsidRDefault="00476F4A">
      <w:pPr>
        <w:tabs>
          <w:tab w:val="left" w:pos="3667"/>
        </w:tabs>
      </w:pPr>
    </w:p>
    <w:p w14:paraId="348F4799" w14:textId="77777777" w:rsidR="00476F4A" w:rsidRDefault="00C95851">
      <w:pPr>
        <w:pStyle w:val="Ttulo4"/>
      </w:pPr>
      <w:r>
        <w:t xml:space="preserve">Wanderson </w:t>
      </w:r>
      <w:proofErr w:type="spellStart"/>
      <w:r>
        <w:t>Luis</w:t>
      </w:r>
      <w:proofErr w:type="spellEnd"/>
      <w:r>
        <w:t xml:space="preserve"> Barbosa Lemos</w:t>
      </w:r>
    </w:p>
    <w:p w14:paraId="77BA78F1" w14:textId="77777777" w:rsidR="00476F4A" w:rsidRDefault="00C95851">
      <w:pPr>
        <w:pStyle w:val="Ttulo4"/>
      </w:pPr>
      <w:bookmarkStart w:id="3" w:name="_heading=h.2et92p0" w:colFirst="0" w:colLast="0"/>
      <w:bookmarkEnd w:id="3"/>
      <w:r>
        <w:t>Vereador</w:t>
      </w:r>
    </w:p>
    <w:p w14:paraId="47BEB6E0" w14:textId="77777777" w:rsidR="00476F4A" w:rsidRDefault="00476F4A"/>
    <w:p w14:paraId="7A7A9CFE" w14:textId="77777777" w:rsidR="00476F4A" w:rsidRDefault="00476F4A"/>
    <w:p w14:paraId="4CE5B283" w14:textId="77777777" w:rsidR="00476F4A" w:rsidRDefault="00476F4A"/>
    <w:p w14:paraId="0602B1CE" w14:textId="77777777" w:rsidR="00476F4A" w:rsidRDefault="00476F4A">
      <w:pPr>
        <w:pStyle w:val="Ttulo4"/>
      </w:pPr>
      <w:bookmarkStart w:id="4" w:name="_heading=h.tyjcwt" w:colFirst="0" w:colLast="0"/>
      <w:bookmarkEnd w:id="4"/>
    </w:p>
    <w:p w14:paraId="3E9373FD" w14:textId="4C0C1CFB" w:rsidR="00E1685B" w:rsidRDefault="00C95851" w:rsidP="00901EF1">
      <w:pPr>
        <w:pStyle w:val="Ttulo2"/>
      </w:pPr>
      <w:bookmarkStart w:id="5" w:name="_heading=h.3dy6vkm" w:colFirst="0" w:colLast="0"/>
      <w:bookmarkEnd w:id="5"/>
      <w:r>
        <w:t>Justificativa</w:t>
      </w:r>
    </w:p>
    <w:p w14:paraId="590EBBDE" w14:textId="77777777" w:rsidR="008B785C" w:rsidRPr="008B785C" w:rsidRDefault="008B785C" w:rsidP="008B785C">
      <w:r w:rsidRPr="008B785C">
        <w:t xml:space="preserve">A fiscalização dos atos e gastos do Poder Executivo é função típica, constitucionalmente atribuída aos integrantes do Poder Legislativo, como preceitua o Princípio dos Freios e Contrapesos, segundo o qual, cada um dos Poderes da República, em nome do interesse público, fiscaliza e supervisiona o outro Poder da República. </w:t>
      </w:r>
    </w:p>
    <w:p w14:paraId="1688C892" w14:textId="77777777" w:rsidR="00476F4A" w:rsidRDefault="00476F4A"/>
    <w:p w14:paraId="188351FC" w14:textId="77777777" w:rsidR="00476F4A" w:rsidRDefault="00476F4A"/>
    <w:p w14:paraId="00ECF094" w14:textId="77777777" w:rsidR="00476F4A" w:rsidRDefault="00476F4A"/>
    <w:p w14:paraId="1CD60631" w14:textId="77777777" w:rsidR="00476F4A" w:rsidRDefault="00476F4A"/>
    <w:p w14:paraId="59B84C45" w14:textId="77777777" w:rsidR="00476F4A" w:rsidRDefault="00476F4A"/>
    <w:sectPr w:rsidR="00476F4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992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D6F86" w14:textId="77777777" w:rsidR="00C95851" w:rsidRDefault="00C95851">
      <w:pPr>
        <w:spacing w:after="0" w:line="240" w:lineRule="auto"/>
      </w:pPr>
      <w:r>
        <w:separator/>
      </w:r>
    </w:p>
  </w:endnote>
  <w:endnote w:type="continuationSeparator" w:id="0">
    <w:p w14:paraId="5C5CEBFD" w14:textId="77777777" w:rsidR="00C95851" w:rsidRDefault="00C95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B8D2C9EF-4A93-4206-9CEA-52F32F5F61E9}"/>
    <w:embedBold r:id="rId2" w:fontKey="{EA4C6792-260B-4765-8662-166120C8E5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5C92728-037A-4DAA-833A-C496532472BE}"/>
    <w:embedItalic r:id="rId4" w:fontKey="{307D26AC-D0E0-47D7-8E2A-184319EEC9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C7C91B9-CB84-43AD-ABBC-747353B436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E0BE7E-59D4-4283-B5A5-F6E207A81F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DAD37" w14:textId="77777777" w:rsidR="00476F4A" w:rsidRDefault="00476F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E6A71" w14:textId="77777777" w:rsidR="00476F4A" w:rsidRDefault="00C958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7FB64EA2" w14:textId="77777777" w:rsidR="00476F4A" w:rsidRDefault="00C958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FF39809" w14:textId="77777777" w:rsidR="00476F4A" w:rsidRDefault="00C958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color w:val="000000"/>
        <w:sz w:val="16"/>
        <w:szCs w:val="16"/>
      </w:rPr>
      <w:t>1248  Ramal</w:t>
    </w:r>
    <w:proofErr w:type="gramEnd"/>
    <w:r>
      <w:rPr>
        <w:color w:val="000000"/>
        <w:sz w:val="16"/>
        <w:szCs w:val="16"/>
      </w:rPr>
      <w:t xml:space="preserve"> 2018</w:t>
    </w:r>
  </w:p>
  <w:p w14:paraId="0F1C5C6D" w14:textId="77777777" w:rsidR="00476F4A" w:rsidRDefault="00C958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B203B" w14:textId="77777777" w:rsidR="00476F4A" w:rsidRDefault="00476F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DFDD4" w14:textId="77777777" w:rsidR="00C95851" w:rsidRDefault="00C95851">
      <w:pPr>
        <w:spacing w:after="0" w:line="240" w:lineRule="auto"/>
      </w:pPr>
      <w:r>
        <w:separator/>
      </w:r>
    </w:p>
  </w:footnote>
  <w:footnote w:type="continuationSeparator" w:id="0">
    <w:p w14:paraId="3D9AB579" w14:textId="77777777" w:rsidR="00C95851" w:rsidRDefault="00C95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AD36A" w14:textId="77777777" w:rsidR="00476F4A" w:rsidRDefault="00476F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05836" w14:textId="77777777" w:rsidR="00476F4A" w:rsidRDefault="00C958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5235C6" wp14:editId="62E5D0A8">
          <wp:extent cx="3041366" cy="1099107"/>
          <wp:effectExtent l="0" t="0" r="0" b="0"/>
          <wp:docPr id="10166408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33F4A" w14:textId="77777777" w:rsidR="00476F4A" w:rsidRDefault="00476F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4C2412"/>
    <w:multiLevelType w:val="multilevel"/>
    <w:tmpl w:val="F63053C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282227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F4A"/>
    <w:rsid w:val="002223E7"/>
    <w:rsid w:val="003741E6"/>
    <w:rsid w:val="00476F4A"/>
    <w:rsid w:val="00565DC8"/>
    <w:rsid w:val="00707FBA"/>
    <w:rsid w:val="008B785C"/>
    <w:rsid w:val="00901EF1"/>
    <w:rsid w:val="00937F05"/>
    <w:rsid w:val="00941C8D"/>
    <w:rsid w:val="00AC0F90"/>
    <w:rsid w:val="00C95851"/>
    <w:rsid w:val="00E1685B"/>
    <w:rsid w:val="00EB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987FD"/>
  <w15:docId w15:val="{BF831CFD-7775-4FB5-8212-3CF46C448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5A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1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Ua/FPvUp7aLwAui7L2rcBB9Szw==">CgMxLjAyCGguZ2pkZ3hzMgloLjMwajB6bGwyCWguMWZvYjl0ZTIJaC4yZXQ5MnAwMghoLnR5amN3dDIJaC4zZHk2dmttOAByITFLTkJsRUkydlQ2NFZfMVl3YlYtSXpOaGlYQ1FPOHlCTw==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327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Juliana Alencaar</cp:lastModifiedBy>
  <cp:revision>3</cp:revision>
  <dcterms:created xsi:type="dcterms:W3CDTF">2025-02-19T14:06:00Z</dcterms:created>
  <dcterms:modified xsi:type="dcterms:W3CDTF">2025-02-19T14:13:00Z</dcterms:modified>
</cp:coreProperties>
</file>