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984" w:rsidRPr="00C17984" w:rsidRDefault="00C17984" w:rsidP="00C1798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36"/>
          <w:szCs w:val="36"/>
        </w:rPr>
      </w:pPr>
    </w:p>
    <w:p w:rsidR="00C17984" w:rsidRDefault="00C17984" w:rsidP="00C1798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3" w:hAnsi="CIDFont+F3" w:cs="CIDFont+F3"/>
          <w:sz w:val="24"/>
          <w:szCs w:val="24"/>
        </w:rPr>
        <w:t xml:space="preserve">  </w:t>
      </w:r>
    </w:p>
    <w:p w:rsidR="00C17984" w:rsidRPr="001718AD" w:rsidRDefault="00C17984" w:rsidP="00C17984">
      <w:pPr>
        <w:autoSpaceDE w:val="0"/>
        <w:autoSpaceDN w:val="0"/>
        <w:adjustRightInd w:val="0"/>
        <w:spacing w:after="0" w:line="240" w:lineRule="auto"/>
        <w:rPr>
          <w:rFonts w:ascii="Tinos" w:hAnsi="Tinos" w:cs="CIDFont+F3"/>
          <w:b/>
          <w:sz w:val="40"/>
          <w:szCs w:val="40"/>
        </w:rPr>
      </w:pPr>
      <w:r>
        <w:rPr>
          <w:rFonts w:ascii="CIDFont+F3" w:hAnsi="CIDFont+F3" w:cs="CIDFont+F3"/>
          <w:sz w:val="24"/>
          <w:szCs w:val="24"/>
        </w:rPr>
        <w:t xml:space="preserve">              </w:t>
      </w:r>
      <w:r w:rsidR="009D57C8">
        <w:rPr>
          <w:rFonts w:ascii="CIDFont+F3" w:hAnsi="CIDFont+F3" w:cs="CIDFont+F3"/>
          <w:sz w:val="24"/>
          <w:szCs w:val="24"/>
        </w:rPr>
        <w:t xml:space="preserve">                  </w:t>
      </w:r>
      <w:r>
        <w:rPr>
          <w:rFonts w:ascii="CIDFont+F3" w:hAnsi="CIDFont+F3" w:cs="CIDFont+F3"/>
          <w:sz w:val="24"/>
          <w:szCs w:val="24"/>
        </w:rPr>
        <w:t xml:space="preserve"> </w:t>
      </w:r>
      <w:r w:rsidR="00E15AC2">
        <w:rPr>
          <w:rFonts w:ascii="CIDFont+F3" w:hAnsi="CIDFont+F3" w:cs="CIDFont+F3"/>
          <w:sz w:val="24"/>
          <w:szCs w:val="24"/>
        </w:rPr>
        <w:t xml:space="preserve">      </w:t>
      </w:r>
      <w:r w:rsidRPr="001718AD">
        <w:rPr>
          <w:rFonts w:ascii="Tinos" w:hAnsi="Tinos" w:cs="CIDFont+F3"/>
          <w:b/>
          <w:sz w:val="40"/>
          <w:szCs w:val="40"/>
        </w:rPr>
        <w:t>PROJETO DE LEI N°</w:t>
      </w:r>
      <w:r w:rsidR="009D57C8" w:rsidRPr="001718AD">
        <w:rPr>
          <w:rFonts w:ascii="Tinos" w:hAnsi="Tinos" w:cs="CIDFont+F3"/>
          <w:b/>
          <w:sz w:val="40"/>
          <w:szCs w:val="40"/>
        </w:rPr>
        <w:t xml:space="preserve">     </w:t>
      </w:r>
      <w:r w:rsidRPr="001718AD">
        <w:rPr>
          <w:rFonts w:ascii="Tinos" w:hAnsi="Tinos" w:cs="CIDFont+F3"/>
          <w:b/>
          <w:sz w:val="40"/>
          <w:szCs w:val="40"/>
        </w:rPr>
        <w:t xml:space="preserve"> /2025</w:t>
      </w:r>
    </w:p>
    <w:p w:rsidR="00C17984" w:rsidRDefault="00C17984" w:rsidP="00C1798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3" w:hAnsi="CIDFont+F3" w:cs="CIDFont+F3"/>
          <w:sz w:val="24"/>
          <w:szCs w:val="24"/>
        </w:rPr>
        <w:t xml:space="preserve">                                                    </w:t>
      </w:r>
    </w:p>
    <w:p w:rsidR="00C17984" w:rsidRDefault="00C17984" w:rsidP="00C1798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</w:p>
    <w:p w:rsidR="00C17984" w:rsidRDefault="00C17984" w:rsidP="00102E07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24"/>
          <w:szCs w:val="24"/>
        </w:rPr>
      </w:pPr>
    </w:p>
    <w:p w:rsidR="00C17984" w:rsidRPr="001718AD" w:rsidRDefault="00102E07" w:rsidP="00102E07">
      <w:pPr>
        <w:autoSpaceDE w:val="0"/>
        <w:autoSpaceDN w:val="0"/>
        <w:adjustRightInd w:val="0"/>
        <w:spacing w:after="0" w:line="240" w:lineRule="auto"/>
        <w:ind w:left="6521" w:hanging="1984"/>
        <w:rPr>
          <w:rFonts w:ascii="Tinos" w:hAnsi="Tinos" w:cs="CIDFont+F3"/>
          <w:sz w:val="24"/>
          <w:szCs w:val="24"/>
        </w:rPr>
      </w:pPr>
      <w:r>
        <w:rPr>
          <w:rFonts w:ascii="CIDFont+F3" w:hAnsi="CIDFont+F3" w:cs="CIDFont+F3"/>
          <w:sz w:val="24"/>
          <w:szCs w:val="24"/>
        </w:rPr>
        <w:t xml:space="preserve">                           </w:t>
      </w:r>
      <w:r w:rsidR="00C17984">
        <w:rPr>
          <w:rFonts w:ascii="CIDFont+F3" w:hAnsi="CIDFont+F3" w:cs="CIDFont+F3"/>
          <w:sz w:val="24"/>
          <w:szCs w:val="24"/>
        </w:rPr>
        <w:t xml:space="preserve"> </w:t>
      </w:r>
      <w:r w:rsidR="009D57C8" w:rsidRPr="001718AD">
        <w:rPr>
          <w:rFonts w:ascii="Tinos" w:hAnsi="Tinos" w:cs="CIDFont+F3"/>
          <w:sz w:val="24"/>
          <w:szCs w:val="24"/>
        </w:rPr>
        <w:t>“</w:t>
      </w:r>
      <w:r w:rsidRPr="001718AD">
        <w:rPr>
          <w:rFonts w:ascii="Tinos" w:hAnsi="Tinos" w:cs="CIDFont+F3"/>
          <w:b/>
          <w:sz w:val="24"/>
          <w:szCs w:val="24"/>
        </w:rPr>
        <w:t xml:space="preserve">AUTORIZA O PODER </w:t>
      </w:r>
      <w:r w:rsidR="009D57C8" w:rsidRPr="001718AD">
        <w:rPr>
          <w:rFonts w:ascii="Tinos" w:hAnsi="Tinos" w:cs="CIDFont+F3"/>
          <w:b/>
          <w:sz w:val="24"/>
          <w:szCs w:val="24"/>
        </w:rPr>
        <w:t>EXECUTIVO”</w:t>
      </w:r>
      <w:r w:rsidRPr="001718AD">
        <w:rPr>
          <w:rFonts w:ascii="Tinos" w:hAnsi="Tinos" w:cs="CIDFont+F3"/>
          <w:b/>
          <w:sz w:val="24"/>
          <w:szCs w:val="24"/>
        </w:rPr>
        <w:t xml:space="preserve"> A </w:t>
      </w:r>
      <w:r w:rsidR="009D57C8" w:rsidRPr="001718AD">
        <w:rPr>
          <w:rFonts w:ascii="Tinos" w:hAnsi="Tinos" w:cs="CIDFont+F3"/>
          <w:b/>
          <w:sz w:val="24"/>
          <w:szCs w:val="24"/>
        </w:rPr>
        <w:t xml:space="preserve">DOAR GRATUITAMENTE, </w:t>
      </w:r>
      <w:bookmarkStart w:id="0" w:name="_GoBack"/>
      <w:bookmarkEnd w:id="0"/>
      <w:r w:rsidR="009D57C8" w:rsidRPr="001718AD">
        <w:rPr>
          <w:rFonts w:ascii="Tinos" w:hAnsi="Tinos" w:cs="CIDFont+F3"/>
          <w:b/>
          <w:sz w:val="24"/>
          <w:szCs w:val="24"/>
        </w:rPr>
        <w:t xml:space="preserve">MEDIDOR </w:t>
      </w:r>
      <w:r w:rsidRPr="001718AD">
        <w:rPr>
          <w:rFonts w:ascii="Tinos" w:hAnsi="Tinos" w:cs="CIDFont+F3"/>
          <w:b/>
          <w:sz w:val="24"/>
          <w:szCs w:val="24"/>
        </w:rPr>
        <w:t>CONTÍ</w:t>
      </w:r>
      <w:r w:rsidR="009D57C8" w:rsidRPr="001718AD">
        <w:rPr>
          <w:rFonts w:ascii="Tinos" w:hAnsi="Tinos" w:cs="CIDFont+F3"/>
          <w:b/>
          <w:sz w:val="24"/>
          <w:szCs w:val="24"/>
        </w:rPr>
        <w:t xml:space="preserve">NUO DE GLICOSE, AOS PORTADORES “DE </w:t>
      </w:r>
      <w:r w:rsidRPr="001718AD">
        <w:rPr>
          <w:rFonts w:ascii="Tinos" w:hAnsi="Tinos" w:cs="CIDFont+F3"/>
          <w:b/>
          <w:sz w:val="24"/>
          <w:szCs w:val="24"/>
        </w:rPr>
        <w:t>DIABETES</w:t>
      </w:r>
      <w:r w:rsidR="009D57C8" w:rsidRPr="001718AD">
        <w:rPr>
          <w:rFonts w:ascii="Tinos" w:hAnsi="Tinos" w:cs="CIDFont+F3"/>
          <w:b/>
          <w:sz w:val="24"/>
          <w:szCs w:val="24"/>
        </w:rPr>
        <w:t>”.</w:t>
      </w:r>
    </w:p>
    <w:p w:rsidR="00C17984" w:rsidRDefault="00C17984" w:rsidP="00C17984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</w:p>
    <w:p w:rsidR="00C17984" w:rsidRDefault="00C17984" w:rsidP="00C17984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</w:p>
    <w:p w:rsidR="00C17984" w:rsidRPr="001718AD" w:rsidRDefault="00C17984" w:rsidP="00C17984">
      <w:pPr>
        <w:autoSpaceDE w:val="0"/>
        <w:autoSpaceDN w:val="0"/>
        <w:adjustRightInd w:val="0"/>
        <w:spacing w:after="0" w:line="240" w:lineRule="auto"/>
        <w:rPr>
          <w:rFonts w:ascii="Tinos" w:hAnsi="Tinos" w:cs="CIDFont+F4"/>
          <w:sz w:val="24"/>
          <w:szCs w:val="24"/>
        </w:rPr>
      </w:pPr>
    </w:p>
    <w:p w:rsidR="00C17984" w:rsidRPr="001718AD" w:rsidRDefault="00C17984" w:rsidP="009D57C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nos" w:hAnsi="Tinos" w:cs="CIDFont+F4"/>
          <w:sz w:val="24"/>
          <w:szCs w:val="24"/>
        </w:rPr>
      </w:pPr>
      <w:r w:rsidRPr="001718AD">
        <w:rPr>
          <w:rFonts w:ascii="Tinos" w:hAnsi="Tinos" w:cs="CIDFont+F4"/>
          <w:sz w:val="24"/>
          <w:szCs w:val="24"/>
        </w:rPr>
        <w:t xml:space="preserve">       A Câ</w:t>
      </w:r>
      <w:r w:rsidR="009D57C8" w:rsidRPr="001718AD">
        <w:rPr>
          <w:rFonts w:ascii="Tinos" w:hAnsi="Tinos" w:cs="CIDFont+F4"/>
          <w:sz w:val="24"/>
          <w:szCs w:val="24"/>
        </w:rPr>
        <w:t>mara Municipal de Barra do Piraí</w:t>
      </w:r>
      <w:r w:rsidR="00E15AC2" w:rsidRPr="001718AD">
        <w:rPr>
          <w:rFonts w:ascii="Tinos" w:hAnsi="Tinos" w:cs="CIDFont+F4"/>
          <w:sz w:val="24"/>
          <w:szCs w:val="24"/>
        </w:rPr>
        <w:t xml:space="preserve">, do estado do Rio de Janeiro, no uso de suas atribuições legais, aprova e </w:t>
      </w:r>
      <w:r w:rsidR="009D57C8" w:rsidRPr="001718AD">
        <w:rPr>
          <w:rFonts w:ascii="Tinos" w:hAnsi="Tinos" w:cs="CIDFont+F4"/>
          <w:sz w:val="24"/>
          <w:szCs w:val="24"/>
        </w:rPr>
        <w:t>a Prefeita Municipal sanciona</w:t>
      </w:r>
      <w:r w:rsidRPr="001718AD">
        <w:rPr>
          <w:rFonts w:ascii="Tinos" w:hAnsi="Tinos" w:cs="CIDFont+F4"/>
          <w:sz w:val="24"/>
          <w:szCs w:val="24"/>
        </w:rPr>
        <w:t xml:space="preserve"> a seguinte Lei:</w:t>
      </w:r>
    </w:p>
    <w:p w:rsidR="009D57C8" w:rsidRPr="001718AD" w:rsidRDefault="009D57C8" w:rsidP="009D57C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nos" w:hAnsi="Tinos" w:cs="CIDFont+F3"/>
          <w:sz w:val="24"/>
          <w:szCs w:val="24"/>
        </w:rPr>
      </w:pPr>
    </w:p>
    <w:p w:rsidR="00C17984" w:rsidRPr="001718AD" w:rsidRDefault="005F603E" w:rsidP="009D57C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nos" w:hAnsi="Tinos" w:cs="CIDFont+F3"/>
          <w:sz w:val="24"/>
          <w:szCs w:val="24"/>
        </w:rPr>
      </w:pPr>
      <w:r w:rsidRPr="001718AD">
        <w:rPr>
          <w:rFonts w:ascii="Tinos" w:hAnsi="Tinos" w:cs="CIDFont+F3"/>
          <w:b/>
          <w:sz w:val="24"/>
          <w:szCs w:val="24"/>
        </w:rPr>
        <w:t>Art.</w:t>
      </w:r>
      <w:r w:rsidR="00C17984" w:rsidRPr="001718AD">
        <w:rPr>
          <w:rFonts w:ascii="Tinos" w:hAnsi="Tinos" w:cs="CIDFont+F3"/>
          <w:b/>
          <w:sz w:val="24"/>
          <w:szCs w:val="24"/>
        </w:rPr>
        <w:t>1º</w:t>
      </w:r>
      <w:r w:rsidR="00BD3364" w:rsidRPr="001718AD">
        <w:rPr>
          <w:rFonts w:ascii="Tinos" w:hAnsi="Tinos" w:cs="CIDFont+F3"/>
          <w:b/>
          <w:sz w:val="24"/>
          <w:szCs w:val="24"/>
        </w:rPr>
        <w:t>-</w:t>
      </w:r>
      <w:r w:rsidR="00BD3364" w:rsidRPr="001718AD">
        <w:rPr>
          <w:rFonts w:ascii="Tinos" w:hAnsi="Tinos" w:cs="CIDFont+F3"/>
          <w:sz w:val="24"/>
          <w:szCs w:val="24"/>
        </w:rPr>
        <w:t xml:space="preserve"> Esta Lei dispõe sobre a obrigatoriedade de fornecimento gratuito, pelo Município, glicômetros, tipo de Medidor Contínuo de Glicose (CGM) aos portadores de diabetes.</w:t>
      </w:r>
    </w:p>
    <w:p w:rsidR="00BD3364" w:rsidRPr="001718AD" w:rsidRDefault="00BD3364" w:rsidP="009D57C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nos" w:hAnsi="Tinos" w:cs="CIDFont+F4"/>
          <w:sz w:val="24"/>
          <w:szCs w:val="24"/>
        </w:rPr>
      </w:pPr>
    </w:p>
    <w:p w:rsidR="00BD3364" w:rsidRPr="001718AD" w:rsidRDefault="00BD3364" w:rsidP="009D57C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nos" w:hAnsi="Tinos" w:cs="CIDFont+F4"/>
          <w:sz w:val="24"/>
          <w:szCs w:val="24"/>
        </w:rPr>
      </w:pPr>
      <w:r w:rsidRPr="001718AD">
        <w:rPr>
          <w:rFonts w:ascii="Tinos" w:hAnsi="Tinos" w:cs="CIDFont+F4"/>
          <w:b/>
          <w:sz w:val="24"/>
          <w:szCs w:val="24"/>
        </w:rPr>
        <w:t>Art.2º</w:t>
      </w:r>
      <w:r w:rsidRPr="001718AD">
        <w:rPr>
          <w:rFonts w:ascii="Tinos" w:hAnsi="Tinos" w:cs="CIDFont+F4"/>
          <w:sz w:val="24"/>
          <w:szCs w:val="24"/>
        </w:rPr>
        <w:t>- Para ter direito a esse equipamento, o paciente deverá apresenta receita médica, comprovante de residência</w:t>
      </w:r>
      <w:r w:rsidR="005F603E" w:rsidRPr="001718AD">
        <w:rPr>
          <w:rFonts w:ascii="Tinos" w:hAnsi="Tinos" w:cs="CIDFont+F4"/>
          <w:sz w:val="24"/>
          <w:szCs w:val="24"/>
        </w:rPr>
        <w:t xml:space="preserve"> e documento de </w:t>
      </w:r>
      <w:r w:rsidRPr="001718AD">
        <w:rPr>
          <w:rFonts w:ascii="Tinos" w:hAnsi="Tinos" w:cs="CIDFont+F4"/>
          <w:sz w:val="24"/>
          <w:szCs w:val="24"/>
        </w:rPr>
        <w:t xml:space="preserve">cadastro do Sistema único de Saúde, </w:t>
      </w:r>
      <w:r w:rsidR="005F603E" w:rsidRPr="001718AD">
        <w:rPr>
          <w:rFonts w:ascii="Tinos" w:hAnsi="Tinos" w:cs="CIDFont+F4"/>
          <w:sz w:val="24"/>
          <w:szCs w:val="24"/>
        </w:rPr>
        <w:t>para comprovar</w:t>
      </w:r>
      <w:r w:rsidRPr="001718AD">
        <w:rPr>
          <w:rFonts w:ascii="Tinos" w:hAnsi="Tinos" w:cs="CIDFont+F4"/>
          <w:sz w:val="24"/>
          <w:szCs w:val="24"/>
        </w:rPr>
        <w:t xml:space="preserve"> seu domicílio em Barra do Piraí.</w:t>
      </w:r>
    </w:p>
    <w:p w:rsidR="009D57C8" w:rsidRPr="001718AD" w:rsidRDefault="009D57C8" w:rsidP="009D57C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nos" w:hAnsi="Tinos" w:cs="CIDFont+F3"/>
          <w:sz w:val="24"/>
          <w:szCs w:val="24"/>
        </w:rPr>
      </w:pPr>
    </w:p>
    <w:p w:rsidR="005F603E" w:rsidRPr="001718AD" w:rsidRDefault="005F603E" w:rsidP="009D57C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nos" w:hAnsi="Tinos" w:cs="CIDFont+F4"/>
          <w:sz w:val="24"/>
          <w:szCs w:val="24"/>
        </w:rPr>
      </w:pPr>
      <w:r w:rsidRPr="001718AD">
        <w:rPr>
          <w:rFonts w:ascii="Tinos" w:hAnsi="Tinos" w:cs="CIDFont+F3"/>
          <w:b/>
          <w:sz w:val="24"/>
          <w:szCs w:val="24"/>
        </w:rPr>
        <w:t>Art.3</w:t>
      </w:r>
      <w:r w:rsidR="00C17984" w:rsidRPr="001718AD">
        <w:rPr>
          <w:rFonts w:ascii="Tinos" w:hAnsi="Tinos" w:cs="CIDFont+F3"/>
          <w:b/>
          <w:sz w:val="24"/>
          <w:szCs w:val="24"/>
        </w:rPr>
        <w:t>º</w:t>
      </w:r>
      <w:r w:rsidR="00C17984" w:rsidRPr="001718AD">
        <w:rPr>
          <w:rFonts w:ascii="Tinos" w:hAnsi="Tinos" w:cs="CIDFont+F3"/>
          <w:sz w:val="24"/>
          <w:szCs w:val="24"/>
        </w:rPr>
        <w:t>-</w:t>
      </w:r>
      <w:r w:rsidRPr="001718AD">
        <w:rPr>
          <w:rFonts w:ascii="Tinos" w:hAnsi="Tinos" w:cs="CIDFont+F3"/>
          <w:sz w:val="24"/>
          <w:szCs w:val="24"/>
        </w:rPr>
        <w:t xml:space="preserve"> Esta Lei entrará em vigor, 60(sessenta) dias após a sua publicação, revogando as disposições</w:t>
      </w:r>
      <w:r w:rsidR="00C17984" w:rsidRPr="001718AD">
        <w:rPr>
          <w:rFonts w:ascii="Tinos" w:hAnsi="Tinos" w:cs="CIDFont+F4"/>
          <w:sz w:val="24"/>
          <w:szCs w:val="24"/>
        </w:rPr>
        <w:t xml:space="preserve"> em co</w:t>
      </w:r>
      <w:r w:rsidRPr="001718AD">
        <w:rPr>
          <w:rFonts w:ascii="Tinos" w:hAnsi="Tinos" w:cs="CIDFont+F4"/>
          <w:sz w:val="24"/>
          <w:szCs w:val="24"/>
        </w:rPr>
        <w:t>ntrário.</w:t>
      </w:r>
      <w:r w:rsidR="00C17984" w:rsidRPr="001718AD">
        <w:rPr>
          <w:rFonts w:ascii="Tinos" w:hAnsi="Tinos" w:cs="CIDFont+F4"/>
          <w:sz w:val="24"/>
          <w:szCs w:val="24"/>
        </w:rPr>
        <w:t xml:space="preserve"> </w:t>
      </w:r>
    </w:p>
    <w:p w:rsidR="005F603E" w:rsidRPr="001718AD" w:rsidRDefault="005F603E" w:rsidP="009D57C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nos" w:hAnsi="Tinos" w:cs="CIDFont+F4"/>
          <w:sz w:val="24"/>
          <w:szCs w:val="24"/>
        </w:rPr>
      </w:pPr>
    </w:p>
    <w:p w:rsidR="00C17984" w:rsidRPr="001718AD" w:rsidRDefault="005F603E" w:rsidP="009D57C8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nos" w:hAnsi="Tinos" w:cs="CIDFont+F4"/>
          <w:sz w:val="24"/>
          <w:szCs w:val="24"/>
        </w:rPr>
      </w:pPr>
      <w:r w:rsidRPr="001718AD">
        <w:rPr>
          <w:rFonts w:ascii="Tinos" w:hAnsi="Tinos" w:cs="CIDFont+F4"/>
          <w:b/>
          <w:sz w:val="24"/>
          <w:szCs w:val="24"/>
        </w:rPr>
        <w:t>Art.4º</w:t>
      </w:r>
      <w:r w:rsidRPr="001718AD">
        <w:rPr>
          <w:rFonts w:ascii="Tinos" w:hAnsi="Tinos" w:cs="CIDFont+F4"/>
          <w:sz w:val="24"/>
          <w:szCs w:val="24"/>
        </w:rPr>
        <w:t>- E</w:t>
      </w:r>
      <w:r w:rsidR="00C17984" w:rsidRPr="001718AD">
        <w:rPr>
          <w:rFonts w:ascii="Tinos" w:hAnsi="Tinos" w:cs="CIDFont+F4"/>
          <w:sz w:val="24"/>
          <w:szCs w:val="24"/>
        </w:rPr>
        <w:t xml:space="preserve">sta Lei entra em vigor na data </w:t>
      </w:r>
      <w:r w:rsidR="009D57C8" w:rsidRPr="001718AD">
        <w:rPr>
          <w:rFonts w:ascii="Tinos" w:hAnsi="Tinos" w:cs="CIDFont+F4"/>
          <w:sz w:val="24"/>
          <w:szCs w:val="24"/>
        </w:rPr>
        <w:t>de sua</w:t>
      </w:r>
      <w:r w:rsidR="00C17984" w:rsidRPr="001718AD">
        <w:rPr>
          <w:rFonts w:ascii="Tinos" w:hAnsi="Tinos" w:cs="CIDFont+F4"/>
          <w:sz w:val="24"/>
          <w:szCs w:val="24"/>
        </w:rPr>
        <w:t xml:space="preserve"> publicação.</w:t>
      </w:r>
    </w:p>
    <w:p w:rsidR="009D57C8" w:rsidRDefault="009D57C8" w:rsidP="009D57C8">
      <w:pPr>
        <w:ind w:left="142"/>
        <w:jc w:val="both"/>
        <w:rPr>
          <w:rFonts w:ascii="CIDFont+F4" w:hAnsi="CIDFont+F4" w:cs="CIDFont+F4"/>
          <w:sz w:val="28"/>
          <w:szCs w:val="28"/>
        </w:rPr>
      </w:pPr>
    </w:p>
    <w:p w:rsidR="005F603E" w:rsidRPr="00E15AC2" w:rsidRDefault="005F603E" w:rsidP="005F603E">
      <w:pPr>
        <w:jc w:val="both"/>
        <w:rPr>
          <w:rFonts w:ascii="Arial Narrow" w:hAnsi="Arial Narrow" w:cs="CIDFont+F4"/>
          <w:sz w:val="28"/>
          <w:szCs w:val="28"/>
        </w:rPr>
      </w:pPr>
      <w:r w:rsidRPr="00E15AC2">
        <w:rPr>
          <w:rFonts w:ascii="Arial Narrow" w:hAnsi="Arial Narrow" w:cs="CIDFont+F4"/>
          <w:sz w:val="28"/>
          <w:szCs w:val="28"/>
        </w:rPr>
        <w:t xml:space="preserve">                                                   </w:t>
      </w:r>
      <w:r w:rsidR="00102E07" w:rsidRPr="00E15AC2">
        <w:rPr>
          <w:rFonts w:ascii="Arial Narrow" w:hAnsi="Arial Narrow" w:cs="CIDFont+F4"/>
          <w:sz w:val="28"/>
          <w:szCs w:val="28"/>
        </w:rPr>
        <w:t xml:space="preserve"> </w:t>
      </w:r>
    </w:p>
    <w:p w:rsidR="001E33B3" w:rsidRPr="001718AD" w:rsidRDefault="005F603E" w:rsidP="005F603E">
      <w:pPr>
        <w:jc w:val="both"/>
        <w:rPr>
          <w:rFonts w:ascii="Tinos" w:hAnsi="Tinos"/>
          <w:sz w:val="24"/>
          <w:szCs w:val="24"/>
        </w:rPr>
      </w:pPr>
      <w:r w:rsidRPr="00E15AC2">
        <w:rPr>
          <w:rFonts w:ascii="Arial Narrow" w:hAnsi="Arial Narrow" w:cs="CIDFont+F4"/>
          <w:sz w:val="28"/>
          <w:szCs w:val="28"/>
        </w:rPr>
        <w:t xml:space="preserve">                                                     </w:t>
      </w:r>
      <w:r w:rsidR="001718AD">
        <w:rPr>
          <w:rFonts w:ascii="Arial Narrow" w:hAnsi="Arial Narrow" w:cs="CIDFont+F4"/>
          <w:sz w:val="28"/>
          <w:szCs w:val="28"/>
        </w:rPr>
        <w:t xml:space="preserve">                                   </w:t>
      </w:r>
      <w:r w:rsidR="00E15AC2">
        <w:rPr>
          <w:rFonts w:ascii="Arial Narrow" w:hAnsi="Arial Narrow" w:cs="CIDFont+F4"/>
          <w:sz w:val="28"/>
          <w:szCs w:val="28"/>
        </w:rPr>
        <w:t xml:space="preserve"> </w:t>
      </w:r>
      <w:r w:rsidR="00E15AC2" w:rsidRPr="001718AD">
        <w:rPr>
          <w:rFonts w:ascii="Arial Narrow" w:hAnsi="Arial Narrow" w:cs="CIDFont+F4"/>
          <w:sz w:val="24"/>
          <w:szCs w:val="24"/>
        </w:rPr>
        <w:t xml:space="preserve"> </w:t>
      </w:r>
      <w:r w:rsidR="00102E07" w:rsidRPr="001718AD">
        <w:rPr>
          <w:rFonts w:ascii="Tinos" w:hAnsi="Tinos" w:cs="CIDFont+F4"/>
          <w:sz w:val="24"/>
          <w:szCs w:val="24"/>
        </w:rPr>
        <w:t>Sala Barão do Rio Bonito</w:t>
      </w:r>
      <w:r w:rsidR="00E15AC2" w:rsidRPr="001718AD">
        <w:rPr>
          <w:rFonts w:ascii="Tinos" w:hAnsi="Tinos" w:cs="CIDFont+F4"/>
          <w:sz w:val="24"/>
          <w:szCs w:val="24"/>
        </w:rPr>
        <w:t>, 20</w:t>
      </w:r>
      <w:r w:rsidR="009D57C8" w:rsidRPr="001718AD">
        <w:rPr>
          <w:rFonts w:ascii="Tinos" w:hAnsi="Tinos" w:cs="CIDFont+F4"/>
          <w:sz w:val="24"/>
          <w:szCs w:val="24"/>
        </w:rPr>
        <w:t xml:space="preserve"> de Fevereiro</w:t>
      </w:r>
      <w:r w:rsidR="00C17984" w:rsidRPr="001718AD">
        <w:rPr>
          <w:rFonts w:ascii="Tinos" w:hAnsi="Tinos" w:cs="CIDFont+F4"/>
          <w:sz w:val="24"/>
          <w:szCs w:val="24"/>
        </w:rPr>
        <w:t xml:space="preserve"> de 2025.</w:t>
      </w:r>
    </w:p>
    <w:p w:rsidR="00102E07" w:rsidRDefault="00102E07"/>
    <w:p w:rsidR="00102E07" w:rsidRPr="00102E07" w:rsidRDefault="00102E07" w:rsidP="00102E07"/>
    <w:p w:rsidR="00102E07" w:rsidRDefault="005F603E" w:rsidP="00102E07">
      <w:r>
        <w:rPr>
          <w:noProof/>
          <w:sz w:val="36"/>
          <w:szCs w:val="36"/>
          <w:lang w:eastAsia="pt-BR"/>
        </w:rPr>
        <w:drawing>
          <wp:inline distT="0" distB="0" distL="0" distR="0" wp14:anchorId="233B875C" wp14:editId="3DC4941D">
            <wp:extent cx="6257925" cy="828675"/>
            <wp:effectExtent l="0" t="0" r="9525" b="9525"/>
            <wp:docPr id="1" name="Imagem 1" descr="assinatura do vereador El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do vereador Elv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E07" w:rsidRDefault="00102E07" w:rsidP="00102E07">
      <w:pPr>
        <w:tabs>
          <w:tab w:val="left" w:pos="4545"/>
        </w:tabs>
      </w:pPr>
      <w:r>
        <w:tab/>
      </w:r>
    </w:p>
    <w:p w:rsidR="00C17984" w:rsidRPr="00102E07" w:rsidRDefault="00102E07" w:rsidP="00102E07">
      <w:pPr>
        <w:tabs>
          <w:tab w:val="left" w:pos="4545"/>
        </w:tabs>
      </w:pPr>
      <w:r>
        <w:t xml:space="preserve">                                                                              Vereador-Autor</w:t>
      </w:r>
    </w:p>
    <w:sectPr w:rsidR="00C17984" w:rsidRPr="00102E07" w:rsidSect="00FC3689">
      <w:headerReference w:type="default" r:id="rId8"/>
      <w:footerReference w:type="default" r:id="rId9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EAC" w:rsidRDefault="00701EAC" w:rsidP="00C17984">
      <w:pPr>
        <w:spacing w:after="0" w:line="240" w:lineRule="auto"/>
      </w:pPr>
      <w:r>
        <w:separator/>
      </w:r>
    </w:p>
  </w:endnote>
  <w:endnote w:type="continuationSeparator" w:id="0">
    <w:p w:rsidR="00701EAC" w:rsidRDefault="00701EAC" w:rsidP="00C17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E07" w:rsidRPr="00102E07" w:rsidRDefault="00102E07">
    <w:pPr>
      <w:pStyle w:val="Rodap"/>
      <w:rPr>
        <w:sz w:val="18"/>
        <w:szCs w:val="18"/>
      </w:rPr>
    </w:pPr>
    <w:r>
      <w:t xml:space="preserve">                                                                             </w:t>
    </w:r>
    <w:r w:rsidRPr="00102E07">
      <w:rPr>
        <w:sz w:val="18"/>
        <w:szCs w:val="18"/>
      </w:rPr>
      <w:t>E-mail: vereadorelves@gmail.com</w:t>
    </w:r>
  </w:p>
  <w:p w:rsidR="00102E07" w:rsidRPr="00102E07" w:rsidRDefault="00102E07">
    <w:pPr>
      <w:pStyle w:val="Rodap"/>
      <w:rPr>
        <w:sz w:val="18"/>
        <w:szCs w:val="18"/>
      </w:rPr>
    </w:pPr>
    <w:r w:rsidRPr="00102E07">
      <w:rPr>
        <w:sz w:val="18"/>
        <w:szCs w:val="18"/>
      </w:rPr>
      <w:t xml:space="preserve">                                                                           </w:t>
    </w:r>
    <w:r>
      <w:rPr>
        <w:sz w:val="18"/>
        <w:szCs w:val="18"/>
      </w:rPr>
      <w:t xml:space="preserve">           </w:t>
    </w:r>
    <w:r w:rsidRPr="00102E07">
      <w:rPr>
        <w:sz w:val="18"/>
        <w:szCs w:val="18"/>
      </w:rPr>
      <w:t xml:space="preserve">  Ramal: 2011-Câmara Municipal: 2447-1248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EAC" w:rsidRDefault="00701EAC" w:rsidP="00C17984">
      <w:pPr>
        <w:spacing w:after="0" w:line="240" w:lineRule="auto"/>
      </w:pPr>
      <w:r>
        <w:separator/>
      </w:r>
    </w:p>
  </w:footnote>
  <w:footnote w:type="continuationSeparator" w:id="0">
    <w:p w:rsidR="00701EAC" w:rsidRDefault="00701EAC" w:rsidP="00C17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984" w:rsidRPr="00C17984" w:rsidRDefault="00102E07" w:rsidP="00C17984">
    <w:pPr>
      <w:autoSpaceDE w:val="0"/>
      <w:autoSpaceDN w:val="0"/>
      <w:adjustRightInd w:val="0"/>
      <w:spacing w:after="0" w:line="240" w:lineRule="auto"/>
      <w:rPr>
        <w:rFonts w:ascii="CIDFont+F1" w:hAnsi="CIDFont+F1" w:cs="CIDFont+F1"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2187FC" wp14:editId="5E6AB978">
          <wp:simplePos x="0" y="0"/>
          <wp:positionH relativeFrom="column">
            <wp:posOffset>68580</wp:posOffset>
          </wp:positionH>
          <wp:positionV relativeFrom="paragraph">
            <wp:posOffset>-259080</wp:posOffset>
          </wp:positionV>
          <wp:extent cx="819150" cy="690880"/>
          <wp:effectExtent l="0" t="0" r="0" b="0"/>
          <wp:wrapTopAndBottom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984">
      <w:t xml:space="preserve">                               </w:t>
    </w:r>
    <w:r>
      <w:rPr>
        <w:rFonts w:ascii="CIDFont+F1" w:hAnsi="CIDFont+F1" w:cs="CIDFont+F1"/>
        <w:sz w:val="36"/>
        <w:szCs w:val="36"/>
      </w:rPr>
      <w:t>Câmara Municipal de Barra do Piraí-RJ</w:t>
    </w:r>
  </w:p>
  <w:p w:rsidR="00C17984" w:rsidRPr="00C17984" w:rsidRDefault="00C17984" w:rsidP="00C17984">
    <w:pPr>
      <w:pStyle w:val="Cabealho"/>
      <w:tabs>
        <w:tab w:val="clear" w:pos="4252"/>
        <w:tab w:val="clear" w:pos="8504"/>
        <w:tab w:val="left" w:pos="1680"/>
      </w:tabs>
      <w:rPr>
        <w:sz w:val="28"/>
        <w:szCs w:val="28"/>
      </w:rPr>
    </w:pPr>
    <w:r>
      <w:tab/>
    </w:r>
    <w:r w:rsidRPr="00C17984">
      <w:rPr>
        <w:sz w:val="28"/>
        <w:szCs w:val="28"/>
      </w:rPr>
      <w:t xml:space="preserve">Gabinete do Vereador </w:t>
    </w:r>
    <w:proofErr w:type="spellStart"/>
    <w:r w:rsidRPr="00C17984">
      <w:rPr>
        <w:sz w:val="28"/>
        <w:szCs w:val="28"/>
      </w:rPr>
      <w:t>Elves</w:t>
    </w:r>
    <w:proofErr w:type="spellEnd"/>
    <w:r w:rsidRPr="00C17984">
      <w:rPr>
        <w:sz w:val="28"/>
        <w:szCs w:val="28"/>
      </w:rPr>
      <w:t xml:space="preserve"> Costa dos Santos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84"/>
    <w:rsid w:val="00102E07"/>
    <w:rsid w:val="00141C92"/>
    <w:rsid w:val="001718AD"/>
    <w:rsid w:val="001E33B3"/>
    <w:rsid w:val="00204565"/>
    <w:rsid w:val="00460E0E"/>
    <w:rsid w:val="00597D76"/>
    <w:rsid w:val="005B604B"/>
    <w:rsid w:val="005F603E"/>
    <w:rsid w:val="005F728B"/>
    <w:rsid w:val="006D7032"/>
    <w:rsid w:val="00701EAC"/>
    <w:rsid w:val="007B397C"/>
    <w:rsid w:val="009D57C8"/>
    <w:rsid w:val="00B64A2E"/>
    <w:rsid w:val="00BD3364"/>
    <w:rsid w:val="00C17984"/>
    <w:rsid w:val="00CD65B9"/>
    <w:rsid w:val="00DF7A47"/>
    <w:rsid w:val="00E15AC2"/>
    <w:rsid w:val="00FC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79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984"/>
  </w:style>
  <w:style w:type="paragraph" w:styleId="Rodap">
    <w:name w:val="footer"/>
    <w:basedOn w:val="Normal"/>
    <w:link w:val="RodapChar"/>
    <w:uiPriority w:val="99"/>
    <w:unhideWhenUsed/>
    <w:rsid w:val="00C179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984"/>
  </w:style>
  <w:style w:type="paragraph" w:styleId="Textodebalo">
    <w:name w:val="Balloon Text"/>
    <w:basedOn w:val="Normal"/>
    <w:link w:val="TextodebaloChar"/>
    <w:uiPriority w:val="99"/>
    <w:semiHidden/>
    <w:unhideWhenUsed/>
    <w:rsid w:val="00102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79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984"/>
  </w:style>
  <w:style w:type="paragraph" w:styleId="Rodap">
    <w:name w:val="footer"/>
    <w:basedOn w:val="Normal"/>
    <w:link w:val="RodapChar"/>
    <w:uiPriority w:val="99"/>
    <w:unhideWhenUsed/>
    <w:rsid w:val="00C179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984"/>
  </w:style>
  <w:style w:type="paragraph" w:styleId="Textodebalo">
    <w:name w:val="Balloon Text"/>
    <w:basedOn w:val="Normal"/>
    <w:link w:val="TextodebaloChar"/>
    <w:uiPriority w:val="99"/>
    <w:semiHidden/>
    <w:unhideWhenUsed/>
    <w:rsid w:val="00102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15</cp:revision>
  <cp:lastPrinted>2025-02-17T21:11:00Z</cp:lastPrinted>
  <dcterms:created xsi:type="dcterms:W3CDTF">2025-02-17T19:49:00Z</dcterms:created>
  <dcterms:modified xsi:type="dcterms:W3CDTF">2025-02-19T19:55:00Z</dcterms:modified>
</cp:coreProperties>
</file>