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E5C45" w:rsidRDefault="00CE5C45" w:rsidP="00231164">
      <w:pPr>
        <w:ind w:firstLine="0"/>
        <w:jc w:val="center"/>
        <w:rPr>
          <w:b/>
          <w:bCs/>
        </w:rPr>
      </w:pPr>
      <w:r w:rsidRPr="00231164">
        <w:rPr>
          <w:b/>
          <w:bCs/>
        </w:rPr>
        <w:t xml:space="preserve">PROJETO DE LEI </w:t>
      </w:r>
      <w:r w:rsidR="002129C4">
        <w:rPr>
          <w:b/>
          <w:bCs/>
        </w:rPr>
        <w:t xml:space="preserve">  </w:t>
      </w:r>
      <w:r w:rsidRPr="00231164">
        <w:rPr>
          <w:b/>
          <w:bCs/>
        </w:rPr>
        <w:t>/2025</w:t>
      </w:r>
    </w:p>
    <w:p w:rsidR="00D02536" w:rsidRPr="00231164" w:rsidRDefault="00D02536" w:rsidP="00231164">
      <w:pPr>
        <w:ind w:firstLine="0"/>
        <w:jc w:val="center"/>
        <w:rPr>
          <w:b/>
          <w:bCs/>
        </w:rPr>
      </w:pPr>
    </w:p>
    <w:p w:rsidR="009F1B79" w:rsidRDefault="00AA1CE8" w:rsidP="00D02536">
      <w:pPr>
        <w:tabs>
          <w:tab w:val="left" w:pos="5670"/>
        </w:tabs>
        <w:ind w:left="3402"/>
        <w:rPr>
          <w:b/>
          <w:bCs/>
        </w:rPr>
      </w:pPr>
      <w:r w:rsidRPr="00231164">
        <w:rPr>
          <w:b/>
          <w:bCs/>
        </w:rPr>
        <w:t xml:space="preserve">EMENTA: </w:t>
      </w:r>
      <w:r w:rsidR="00D02536" w:rsidRPr="00D02536">
        <w:rPr>
          <w:b/>
          <w:bCs/>
        </w:rPr>
        <w:t>DISPÕE SOBRE A CRIAÇÃO DO “PROGRAMA WI-FI COMUNITÁRIO”. O PROJETO PREVÊ A INSTALAÇÃO DE PONTOS DE ACESSO A INTERNET GRATUITOS EM TODOS OS BAIRROS DO MUNICÍPIO DE BARRA DO PIRAÍ E DÁ OUTRAS PROVIDÊNCIAS.</w:t>
      </w:r>
    </w:p>
    <w:p w:rsidR="00D02536" w:rsidRDefault="00D02536" w:rsidP="00D02536">
      <w:pPr>
        <w:tabs>
          <w:tab w:val="left" w:pos="5670"/>
        </w:tabs>
        <w:ind w:left="3402"/>
        <w:rPr>
          <w:b/>
          <w:bCs/>
        </w:rPr>
      </w:pPr>
    </w:p>
    <w:p w:rsidR="00CE5C45" w:rsidRPr="00D02536" w:rsidRDefault="00CE5C45" w:rsidP="00CE5C45">
      <w:pPr>
        <w:ind w:firstLine="0"/>
      </w:pPr>
      <w:r w:rsidRPr="00D02536">
        <w:t>A Câmara Municipal de Barra do Piraí, estado do Rio de Janeiro, no uso de suas atribuições legais, aprova e a Prefeita do Município sanciona a seguinte Lei:</w:t>
      </w:r>
    </w:p>
    <w:p w:rsidR="00231164" w:rsidRPr="00D02536" w:rsidRDefault="00231164" w:rsidP="00231164">
      <w:r w:rsidRPr="00D02536">
        <w:t>Art. 1º A iniciativa visa a instalação de pontos de acesso gratuitos à internet dentro dos bairros em locais públicos como Praças, Posto de Saúde, CRAS, Ponto de Taxí.</w:t>
      </w:r>
    </w:p>
    <w:p w:rsidR="00231164" w:rsidRPr="00D02536" w:rsidRDefault="00231164" w:rsidP="00231164">
      <w:r w:rsidRPr="00D02536">
        <w:t>Art. 2º A disponibilidade de internet em locais públicos tem por finalidade a garantia da democratização do direito à informação, viabilizando para a população o acesso à:</w:t>
      </w:r>
    </w:p>
    <w:p w:rsidR="00231164" w:rsidRPr="00D02536" w:rsidRDefault="00231164" w:rsidP="00231164">
      <w:r w:rsidRPr="00D02536">
        <w:t>I – Sistemas Governamentais</w:t>
      </w:r>
    </w:p>
    <w:p w:rsidR="00231164" w:rsidRPr="00D02536" w:rsidRDefault="00231164" w:rsidP="00231164">
      <w:r w:rsidRPr="00D02536">
        <w:t xml:space="preserve">II - Entretenimento </w:t>
      </w:r>
    </w:p>
    <w:p w:rsidR="00231164" w:rsidRPr="00D02536" w:rsidRDefault="00231164" w:rsidP="00231164">
      <w:r w:rsidRPr="00D02536">
        <w:t>III – Pesquisa Educativas</w:t>
      </w:r>
    </w:p>
    <w:p w:rsidR="00231164" w:rsidRPr="00D02536" w:rsidRDefault="00231164" w:rsidP="00231164">
      <w:r w:rsidRPr="00D02536">
        <w:t xml:space="preserve"> IV – Outras formas de Conhecimento e Interações</w:t>
      </w:r>
    </w:p>
    <w:p w:rsidR="00231164" w:rsidRPr="00D02536" w:rsidRDefault="00231164" w:rsidP="00231164">
      <w:r w:rsidRPr="00D02536">
        <w:t>Art. 3º Fica vedada a apropriação e exploração comercial privada do sinal wi-fi comunitário por pessoas físicas ou jurídicas independente da finalidade.</w:t>
      </w:r>
    </w:p>
    <w:p w:rsidR="00231164" w:rsidRPr="00D02536" w:rsidRDefault="00231164" w:rsidP="00231164">
      <w:r w:rsidRPr="00D02536">
        <w:t>Art. 4º A instalação é por meio de contratos, convênios e parceria público- privado.</w:t>
      </w:r>
    </w:p>
    <w:p w:rsidR="00231164" w:rsidRPr="00D02536" w:rsidRDefault="00231164" w:rsidP="00231164">
      <w:r w:rsidRPr="00D02536">
        <w:t xml:space="preserve"> Art. 5º O Poder Público deverá a título de garantir a utilização e fornecimento do serviço, proibir o acesso a sites pornográficos, apologia ao crime ou materiais ilícitos através de sistema, programas ou equipamentos para fim.</w:t>
      </w:r>
    </w:p>
    <w:p w:rsidR="00231164" w:rsidRPr="00D02536" w:rsidRDefault="00231164" w:rsidP="00231164">
      <w:r w:rsidRPr="00D02536">
        <w:t>Parágrafo único – Cabe ao Poder Executivo regulamentar a forma de acesso dos usuários ao programa wi-fi comunitário.</w:t>
      </w:r>
    </w:p>
    <w:p w:rsidR="009F1B79" w:rsidRDefault="00231164" w:rsidP="009F1B79">
      <w:r w:rsidRPr="00D02536">
        <w:t xml:space="preserve">Art. 6º O Poder Executivo Municipal deverá informar aos usuários e frequentadores, por meio de placas informativas afixadas em locais de fácil visualização, a </w:t>
      </w:r>
      <w:r w:rsidRPr="00D02536">
        <w:lastRenderedPageBreak/>
        <w:t>disponibilidade do serviço gratuito do programa wi-fi comunitário, bem como orientações de utilização.</w:t>
      </w:r>
    </w:p>
    <w:p w:rsidR="00BE3BCD" w:rsidRPr="00D02536" w:rsidRDefault="00BE3BCD" w:rsidP="009F1B79">
      <w:r>
        <w:t>Art.  7</w:t>
      </w:r>
      <w:proofErr w:type="gramStart"/>
      <w:r>
        <w:t>°  Esta</w:t>
      </w:r>
      <w:proofErr w:type="gramEnd"/>
      <w:r>
        <w:t xml:space="preserve"> lei entra em vigor na data sua publicação.</w:t>
      </w:r>
    </w:p>
    <w:p w:rsidR="009F1B79" w:rsidRPr="009F1B79" w:rsidRDefault="009F1B79" w:rsidP="009F1B79">
      <w:pPr>
        <w:rPr>
          <w:sz w:val="22"/>
          <w:szCs w:val="22"/>
        </w:rPr>
      </w:pPr>
    </w:p>
    <w:p w:rsidR="00CE5C45" w:rsidRPr="00231164" w:rsidRDefault="00CE5C45" w:rsidP="00231164">
      <w:pPr>
        <w:jc w:val="center"/>
        <w:rPr>
          <w:sz w:val="22"/>
          <w:szCs w:val="22"/>
        </w:rPr>
      </w:pPr>
      <w:r w:rsidRPr="00231164">
        <w:rPr>
          <w:sz w:val="22"/>
          <w:szCs w:val="22"/>
        </w:rPr>
        <w:t xml:space="preserve">Sala Barão do Rio Bonito, 24 de </w:t>
      </w:r>
      <w:proofErr w:type="gramStart"/>
      <w:r w:rsidRPr="00231164">
        <w:rPr>
          <w:sz w:val="22"/>
          <w:szCs w:val="22"/>
        </w:rPr>
        <w:t>Fevereiro</w:t>
      </w:r>
      <w:proofErr w:type="gramEnd"/>
      <w:r w:rsidRPr="00231164">
        <w:rPr>
          <w:sz w:val="22"/>
          <w:szCs w:val="22"/>
        </w:rPr>
        <w:t xml:space="preserve"> de 2025.</w:t>
      </w:r>
      <w:r>
        <w:rPr>
          <w:noProof/>
        </w:rPr>
        <w:drawing>
          <wp:anchor distT="0" distB="0" distL="114300" distR="114300" simplePos="0" relativeHeight="251659264" behindDoc="1" locked="0" layoutInCell="1" allowOverlap="1" wp14:anchorId="23F1DFE2" wp14:editId="1126A31E">
            <wp:simplePos x="0" y="0"/>
            <wp:positionH relativeFrom="column">
              <wp:posOffset>1047750</wp:posOffset>
            </wp:positionH>
            <wp:positionV relativeFrom="paragraph">
              <wp:posOffset>332740</wp:posOffset>
            </wp:positionV>
            <wp:extent cx="3714750" cy="504825"/>
            <wp:effectExtent l="0" t="0" r="0" b="9525"/>
            <wp:wrapNone/>
            <wp:docPr id="157847818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t="45918" b="27040"/>
                    <a:stretch>
                      <a:fillRect/>
                    </a:stretch>
                  </pic:blipFill>
                  <pic:spPr bwMode="auto">
                    <a:xfrm>
                      <a:off x="0" y="0"/>
                      <a:ext cx="371475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C45" w:rsidRPr="00B36235" w:rsidRDefault="00CE5C45" w:rsidP="00CE5C45"/>
    <w:p w:rsidR="00CE5C45" w:rsidRPr="00CE5C45" w:rsidRDefault="00CE5C45" w:rsidP="00CE5C45">
      <w:pPr>
        <w:pStyle w:val="Ttulo4"/>
        <w:rPr>
          <w:b/>
          <w:bCs/>
          <w:sz w:val="24"/>
          <w:szCs w:val="24"/>
        </w:rPr>
      </w:pPr>
      <w:bookmarkStart w:id="0" w:name="_tyjcwt" w:colFirst="0" w:colLast="0"/>
      <w:bookmarkEnd w:id="0"/>
      <w:r w:rsidRPr="00CE5C45">
        <w:rPr>
          <w:b/>
          <w:bCs/>
          <w:sz w:val="24"/>
          <w:szCs w:val="24"/>
        </w:rPr>
        <w:t>JOSÉ MAURO DA SILVA NASCIMENTO</w:t>
      </w:r>
    </w:p>
    <w:p w:rsidR="0091382B" w:rsidRPr="009F1B79" w:rsidRDefault="00CE5C45" w:rsidP="009F1B79">
      <w:pPr>
        <w:pStyle w:val="Ttulo4"/>
        <w:rPr>
          <w:b/>
          <w:bCs/>
          <w:sz w:val="24"/>
          <w:szCs w:val="24"/>
        </w:rPr>
      </w:pPr>
      <w:r w:rsidRPr="00CE5C45">
        <w:rPr>
          <w:b/>
          <w:bCs/>
          <w:sz w:val="24"/>
          <w:szCs w:val="24"/>
        </w:rPr>
        <w:t>Vereador</w:t>
      </w:r>
    </w:p>
    <w:p w:rsidR="0091382B" w:rsidRDefault="0091382B">
      <w:pPr>
        <w:ind w:firstLine="0"/>
      </w:pPr>
    </w:p>
    <w:p w:rsidR="00D02536" w:rsidRDefault="00D02536">
      <w:pPr>
        <w:ind w:firstLine="0"/>
      </w:pPr>
    </w:p>
    <w:p w:rsidR="00D02536" w:rsidRDefault="00D02536">
      <w:pPr>
        <w:ind w:firstLine="0"/>
      </w:pPr>
    </w:p>
    <w:p w:rsidR="00D02536" w:rsidRDefault="00D02536">
      <w:pPr>
        <w:ind w:firstLine="0"/>
      </w:pPr>
    </w:p>
    <w:p w:rsidR="00D02536" w:rsidRDefault="00D02536">
      <w:pPr>
        <w:ind w:firstLine="0"/>
      </w:pPr>
    </w:p>
    <w:p w:rsidR="00D02536" w:rsidRDefault="00D02536">
      <w:pPr>
        <w:ind w:firstLine="0"/>
      </w:pPr>
    </w:p>
    <w:p w:rsidR="00D02536" w:rsidRDefault="00D02536">
      <w:pPr>
        <w:ind w:firstLine="0"/>
      </w:pPr>
    </w:p>
    <w:p w:rsidR="00D02536" w:rsidRDefault="00D02536">
      <w:pPr>
        <w:ind w:firstLine="0"/>
      </w:pPr>
    </w:p>
    <w:p w:rsidR="00D02536" w:rsidRDefault="00D02536">
      <w:pPr>
        <w:ind w:firstLine="0"/>
      </w:pPr>
    </w:p>
    <w:p w:rsidR="00D02536" w:rsidRDefault="00D02536">
      <w:pPr>
        <w:ind w:firstLine="0"/>
      </w:pPr>
    </w:p>
    <w:p w:rsidR="00D02536" w:rsidRDefault="00D02536">
      <w:pPr>
        <w:ind w:firstLine="0"/>
      </w:pPr>
    </w:p>
    <w:p w:rsidR="00D02536" w:rsidRDefault="00D02536">
      <w:pPr>
        <w:ind w:firstLine="0"/>
      </w:pPr>
    </w:p>
    <w:p w:rsidR="00D02536" w:rsidRDefault="00D02536">
      <w:pPr>
        <w:ind w:firstLine="0"/>
      </w:pPr>
    </w:p>
    <w:p w:rsidR="00D02536" w:rsidRDefault="00D02536">
      <w:pPr>
        <w:ind w:firstLine="0"/>
      </w:pPr>
    </w:p>
    <w:p w:rsidR="00D02536" w:rsidRDefault="00D02536">
      <w:pPr>
        <w:ind w:firstLine="0"/>
      </w:pPr>
    </w:p>
    <w:p w:rsidR="00D02536" w:rsidRDefault="00D02536">
      <w:pPr>
        <w:ind w:firstLine="0"/>
      </w:pPr>
    </w:p>
    <w:p w:rsidR="00D02536" w:rsidRDefault="00D02536">
      <w:pPr>
        <w:ind w:firstLine="0"/>
      </w:pPr>
    </w:p>
    <w:p w:rsidR="00D02536" w:rsidRDefault="00D02536">
      <w:pPr>
        <w:ind w:firstLine="0"/>
      </w:pPr>
    </w:p>
    <w:p w:rsidR="00D02536" w:rsidRDefault="00D02536">
      <w:pPr>
        <w:ind w:firstLine="0"/>
      </w:pPr>
    </w:p>
    <w:p w:rsidR="0091382B" w:rsidRDefault="00000000">
      <w:pPr>
        <w:pStyle w:val="Ttulo2"/>
      </w:pPr>
      <w:bookmarkStart w:id="1" w:name="_26in1rg" w:colFirst="0" w:colLast="0"/>
      <w:bookmarkEnd w:id="1"/>
      <w:r>
        <w:t>Justificativa</w:t>
      </w:r>
    </w:p>
    <w:p w:rsidR="009F1B79" w:rsidRDefault="009F1B79" w:rsidP="009F1B79">
      <w:pPr>
        <w:ind w:firstLine="0"/>
      </w:pPr>
      <w:r>
        <w:t>Essa proposta de lei vem de encontro com a realidade que vivemos na atualidade. Nos dias de hoje, é indispensável o uso da internet, tanto no trabalho, laser e nos estudos. Além de informação e diversos outros serviços que só são disponibilizados através do uso da internet. Diante dessa tamanha necessidade, como não pensar em pessoas, que possam não ter acesso ou acesso com dificuldade e limitações a internet. Além das informações que a internet nos proporciona, temos nela um grande meio de comunicação, que servirá para as pessoas por exemplo, solicitar uma ajuda, estejam em caso de vulnerabilidade, perigo eminente ou até mesmo em um atendimento emergencial de saúde. Por isso e muito mais que a internet se tornou uma ferramenta totalmente relevante e de grande destaque nos diversos contextos da nossa sociedade, nos levando a entender a necessidade de que todos os cidadãos tenham direito ao acesso desse grande instrumento de socialização.</w:t>
      </w:r>
    </w:p>
    <w:p w:rsidR="009F1B79" w:rsidRPr="009F1B79" w:rsidRDefault="009F1B79" w:rsidP="009F1B79"/>
    <w:p w:rsidR="00BB48CA" w:rsidRDefault="00BB48CA">
      <w:pPr>
        <w:rPr>
          <w:highlight w:val="yellow"/>
        </w:rPr>
      </w:pPr>
    </w:p>
    <w:p w:rsidR="00BB48CA" w:rsidRDefault="00BB48CA">
      <w:pPr>
        <w:rPr>
          <w:highlight w:val="yellow"/>
        </w:rPr>
      </w:pPr>
    </w:p>
    <w:p w:rsidR="00BB48CA" w:rsidRDefault="00BB48CA">
      <w:pPr>
        <w:rPr>
          <w:highlight w:val="yellow"/>
        </w:rPr>
      </w:pPr>
    </w:p>
    <w:p w:rsidR="00BB48CA" w:rsidRDefault="00BB48CA">
      <w:pPr>
        <w:rPr>
          <w:highlight w:val="yellow"/>
        </w:rPr>
      </w:pPr>
    </w:p>
    <w:p w:rsidR="00BB48CA" w:rsidRDefault="00BB48CA">
      <w:pPr>
        <w:rPr>
          <w:highlight w:val="yellow"/>
        </w:rPr>
      </w:pPr>
    </w:p>
    <w:p w:rsidR="00BB48CA" w:rsidRDefault="00BB48CA">
      <w:pPr>
        <w:rPr>
          <w:highlight w:val="yellow"/>
        </w:rPr>
      </w:pPr>
    </w:p>
    <w:p w:rsidR="00BB48CA" w:rsidRDefault="00BB48CA">
      <w:pPr>
        <w:rPr>
          <w:highlight w:val="yellow"/>
        </w:rPr>
      </w:pPr>
    </w:p>
    <w:p w:rsidR="00BB48CA" w:rsidRDefault="00BB48CA">
      <w:pPr>
        <w:rPr>
          <w:highlight w:val="yellow"/>
        </w:rPr>
      </w:pPr>
    </w:p>
    <w:p w:rsidR="00BB48CA" w:rsidRDefault="00BB48CA">
      <w:pPr>
        <w:rPr>
          <w:highlight w:val="yellow"/>
        </w:rPr>
      </w:pPr>
    </w:p>
    <w:p w:rsidR="00BB48CA" w:rsidRDefault="00BB48CA">
      <w:pPr>
        <w:rPr>
          <w:highlight w:val="yellow"/>
        </w:rPr>
      </w:pPr>
    </w:p>
    <w:p w:rsidR="00BB48CA" w:rsidRDefault="00BB48CA">
      <w:pPr>
        <w:rPr>
          <w:highlight w:val="yellow"/>
        </w:rPr>
      </w:pPr>
    </w:p>
    <w:p w:rsidR="00BB48CA" w:rsidRDefault="00BB48CA">
      <w:pPr>
        <w:rPr>
          <w:highlight w:val="yellow"/>
        </w:rPr>
      </w:pPr>
    </w:p>
    <w:p w:rsidR="00BB48CA" w:rsidRDefault="00BB48CA">
      <w:pPr>
        <w:rPr>
          <w:highlight w:val="yellow"/>
        </w:rPr>
      </w:pPr>
    </w:p>
    <w:p w:rsidR="00BB48CA" w:rsidRDefault="00BB48CA">
      <w:pPr>
        <w:rPr>
          <w:highlight w:val="yellow"/>
        </w:rPr>
      </w:pPr>
    </w:p>
    <w:p w:rsidR="00BB48CA" w:rsidRDefault="00BB48CA" w:rsidP="00AC257F">
      <w:pPr>
        <w:ind w:firstLine="0"/>
        <w:rPr>
          <w:highlight w:val="yellow"/>
        </w:rPr>
      </w:pPr>
    </w:p>
    <w:sectPr w:rsidR="00BB48CA">
      <w:headerReference w:type="even" r:id="rId9"/>
      <w:headerReference w:type="default" r:id="rId10"/>
      <w:footerReference w:type="even" r:id="rId11"/>
      <w:footerReference w:type="default" r:id="rId12"/>
      <w:headerReference w:type="first" r:id="rId13"/>
      <w:footerReference w:type="first" r:id="rId14"/>
      <w:pgSz w:w="11907" w:h="16840"/>
      <w:pgMar w:top="1139" w:right="1417" w:bottom="1392" w:left="1700" w:header="142" w:footer="2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22487" w:rsidRDefault="00122487">
      <w:pPr>
        <w:spacing w:after="0" w:line="240" w:lineRule="auto"/>
      </w:pPr>
      <w:r>
        <w:separator/>
      </w:r>
    </w:p>
  </w:endnote>
  <w:endnote w:type="continuationSeparator" w:id="0">
    <w:p w:rsidR="00122487" w:rsidRDefault="00122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nos">
    <w:charset w:val="00"/>
    <w:family w:val="auto"/>
    <w:pitch w:val="default"/>
    <w:embedRegular r:id="rId1" w:fontKey="{0B8934D5-A5DA-400C-AD86-C9F45933080C}"/>
    <w:embedBold r:id="rId2" w:fontKey="{B27C8DB0-16D2-4A04-A16F-AC02811447C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FFE4E22D-96D4-486C-BA70-971F8FAAB1B7}"/>
    <w:embedItalic r:id="rId4" w:fontKey="{74EE639B-83AD-4911-BC04-C10D5B4F31F7}"/>
  </w:font>
  <w:font w:name="Calibri">
    <w:panose1 w:val="020F0502020204030204"/>
    <w:charset w:val="00"/>
    <w:family w:val="swiss"/>
    <w:pitch w:val="variable"/>
    <w:sig w:usb0="E4002EFF" w:usb1="C200247B" w:usb2="00000009" w:usb3="00000000" w:csb0="000001FF" w:csb1="00000000"/>
    <w:embedRegular r:id="rId5" w:fontKey="{D8C365F6-4726-45D3-81A5-221FF8A8636F}"/>
  </w:font>
  <w:font w:name="Cambria">
    <w:panose1 w:val="02040503050406030204"/>
    <w:charset w:val="00"/>
    <w:family w:val="roman"/>
    <w:pitch w:val="variable"/>
    <w:sig w:usb0="E00006FF" w:usb1="420024FF" w:usb2="02000000" w:usb3="00000000" w:csb0="0000019F" w:csb1="00000000"/>
    <w:embedRegular r:id="rId6" w:fontKey="{05F52925-966F-4456-BE20-56BD0ECD90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1382B" w:rsidRDefault="0091382B">
    <w:pPr>
      <w:pBdr>
        <w:top w:val="nil"/>
        <w:left w:val="nil"/>
        <w:bottom w:val="nil"/>
        <w:right w:val="nil"/>
        <w:between w:val="nil"/>
      </w:pBdr>
      <w:tabs>
        <w:tab w:val="center" w:pos="4419"/>
        <w:tab w:val="right" w:pos="8838"/>
      </w:tabs>
      <w:spacing w:after="0"/>
      <w:ind w:firstLine="851"/>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1382B" w:rsidRDefault="00000000">
    <w:pPr>
      <w:pBdr>
        <w:top w:val="nil"/>
        <w:left w:val="nil"/>
        <w:bottom w:val="nil"/>
        <w:right w:val="nil"/>
        <w:between w:val="nil"/>
      </w:pBdr>
      <w:tabs>
        <w:tab w:val="center" w:pos="4419"/>
        <w:tab w:val="right" w:pos="8838"/>
      </w:tabs>
      <w:spacing w:after="0"/>
      <w:ind w:firstLine="851"/>
      <w:jc w:val="right"/>
      <w:rPr>
        <w:color w:val="000000"/>
        <w:sz w:val="14"/>
        <w:szCs w:val="14"/>
      </w:rPr>
    </w:pPr>
    <w:r>
      <w:rPr>
        <w:color w:val="000000"/>
        <w:sz w:val="14"/>
        <w:szCs w:val="14"/>
      </w:rPr>
      <w:t xml:space="preserve">Página </w:t>
    </w:r>
    <w:r>
      <w:rPr>
        <w:b/>
        <w:color w:val="000000"/>
        <w:sz w:val="14"/>
        <w:szCs w:val="14"/>
      </w:rPr>
      <w:fldChar w:fldCharType="begin"/>
    </w:r>
    <w:r>
      <w:rPr>
        <w:b/>
        <w:color w:val="000000"/>
        <w:sz w:val="14"/>
        <w:szCs w:val="14"/>
      </w:rPr>
      <w:instrText>PAGE</w:instrText>
    </w:r>
    <w:r>
      <w:rPr>
        <w:b/>
        <w:color w:val="000000"/>
        <w:sz w:val="14"/>
        <w:szCs w:val="14"/>
      </w:rPr>
      <w:fldChar w:fldCharType="separate"/>
    </w:r>
    <w:r w:rsidR="00CE5C45">
      <w:rPr>
        <w:b/>
        <w:noProof/>
        <w:color w:val="000000"/>
        <w:sz w:val="14"/>
        <w:szCs w:val="14"/>
      </w:rPr>
      <w:t>1</w:t>
    </w:r>
    <w:r>
      <w:rPr>
        <w:b/>
        <w:color w:val="000000"/>
        <w:sz w:val="14"/>
        <w:szCs w:val="14"/>
      </w:rPr>
      <w:fldChar w:fldCharType="end"/>
    </w:r>
    <w:r>
      <w:rPr>
        <w:color w:val="000000"/>
        <w:sz w:val="14"/>
        <w:szCs w:val="14"/>
      </w:rPr>
      <w:t xml:space="preserve"> de </w:t>
    </w:r>
    <w:r>
      <w:rPr>
        <w:b/>
        <w:color w:val="000000"/>
        <w:sz w:val="14"/>
        <w:szCs w:val="14"/>
      </w:rPr>
      <w:fldChar w:fldCharType="begin"/>
    </w:r>
    <w:r>
      <w:rPr>
        <w:b/>
        <w:color w:val="000000"/>
        <w:sz w:val="14"/>
        <w:szCs w:val="14"/>
      </w:rPr>
      <w:instrText>NUMPAGES</w:instrText>
    </w:r>
    <w:r>
      <w:rPr>
        <w:b/>
        <w:color w:val="000000"/>
        <w:sz w:val="14"/>
        <w:szCs w:val="14"/>
      </w:rPr>
      <w:fldChar w:fldCharType="separate"/>
    </w:r>
    <w:r w:rsidR="00CE5C45">
      <w:rPr>
        <w:b/>
        <w:noProof/>
        <w:color w:val="000000"/>
        <w:sz w:val="14"/>
        <w:szCs w:val="14"/>
      </w:rPr>
      <w:t>2</w:t>
    </w:r>
    <w:r>
      <w:rPr>
        <w:b/>
        <w:color w:val="000000"/>
        <w:sz w:val="14"/>
        <w:szCs w:val="14"/>
      </w:rPr>
      <w:fldChar w:fldCharType="end"/>
    </w:r>
  </w:p>
  <w:p w:rsidR="0091382B" w:rsidRDefault="00000000">
    <w:pPr>
      <w:pBdr>
        <w:top w:val="nil"/>
        <w:left w:val="nil"/>
        <w:bottom w:val="nil"/>
        <w:right w:val="nil"/>
        <w:between w:val="nil"/>
      </w:pBdr>
      <w:tabs>
        <w:tab w:val="center" w:pos="4419"/>
        <w:tab w:val="right" w:pos="8838"/>
      </w:tabs>
      <w:spacing w:after="0" w:line="240" w:lineRule="auto"/>
      <w:ind w:firstLine="0"/>
      <w:jc w:val="center"/>
      <w:rPr>
        <w:color w:val="000000"/>
        <w:sz w:val="16"/>
        <w:szCs w:val="16"/>
      </w:rPr>
    </w:pPr>
    <w:r>
      <w:rPr>
        <w:color w:val="000000"/>
        <w:sz w:val="16"/>
        <w:szCs w:val="16"/>
      </w:rPr>
      <w:t>Praça Nilo Peçanha, Nº 7 – Centro – Barra do Piraí, RJ – CEP: 27123-020</w:t>
    </w:r>
  </w:p>
  <w:p w:rsidR="0091382B" w:rsidRDefault="00000000">
    <w:pPr>
      <w:pBdr>
        <w:top w:val="nil"/>
        <w:left w:val="nil"/>
        <w:bottom w:val="nil"/>
        <w:right w:val="nil"/>
        <w:between w:val="nil"/>
      </w:pBdr>
      <w:tabs>
        <w:tab w:val="center" w:pos="4419"/>
        <w:tab w:val="right" w:pos="8838"/>
      </w:tabs>
      <w:spacing w:after="0" w:line="240" w:lineRule="auto"/>
      <w:ind w:firstLine="0"/>
      <w:jc w:val="center"/>
      <w:rPr>
        <w:color w:val="000000"/>
        <w:sz w:val="16"/>
        <w:szCs w:val="16"/>
        <w:highlight w:val="yellow"/>
      </w:rPr>
    </w:pPr>
    <w:r>
      <w:rPr>
        <w:color w:val="000000"/>
        <w:sz w:val="16"/>
        <w:szCs w:val="16"/>
      </w:rPr>
      <w:t xml:space="preserve">Telefone: (24) </w:t>
    </w:r>
    <w:r>
      <w:rPr>
        <w:sz w:val="16"/>
        <w:szCs w:val="16"/>
      </w:rPr>
      <w:t>2447-</w:t>
    </w:r>
    <w:proofErr w:type="gramStart"/>
    <w:r w:rsidRPr="00036B75">
      <w:rPr>
        <w:sz w:val="16"/>
        <w:szCs w:val="16"/>
      </w:rPr>
      <w:t xml:space="preserve">1248 </w:t>
    </w:r>
    <w:r w:rsidRPr="00036B75">
      <w:rPr>
        <w:sz w:val="18"/>
        <w:szCs w:val="18"/>
      </w:rPr>
      <w:t xml:space="preserve"> Ramal</w:t>
    </w:r>
    <w:proofErr w:type="gramEnd"/>
    <w:r w:rsidRPr="00036B75">
      <w:rPr>
        <w:sz w:val="18"/>
        <w:szCs w:val="18"/>
      </w:rPr>
      <w:t xml:space="preserve"> 20</w:t>
    </w:r>
    <w:r w:rsidR="00036B75" w:rsidRPr="00036B75">
      <w:rPr>
        <w:sz w:val="18"/>
        <w:szCs w:val="18"/>
      </w:rPr>
      <w:t>15</w:t>
    </w:r>
  </w:p>
  <w:p w:rsidR="0091382B" w:rsidRDefault="00000000">
    <w:pPr>
      <w:pBdr>
        <w:top w:val="nil"/>
        <w:left w:val="nil"/>
        <w:bottom w:val="nil"/>
        <w:right w:val="nil"/>
        <w:between w:val="nil"/>
      </w:pBdr>
      <w:tabs>
        <w:tab w:val="center" w:pos="4419"/>
        <w:tab w:val="right" w:pos="8838"/>
      </w:tabs>
      <w:spacing w:after="200" w:line="240" w:lineRule="auto"/>
      <w:ind w:firstLine="0"/>
      <w:jc w:val="center"/>
      <w:rPr>
        <w:color w:val="000000"/>
        <w:sz w:val="16"/>
        <w:szCs w:val="16"/>
      </w:rPr>
    </w:pPr>
    <w:r>
      <w:rPr>
        <w:color w:val="000000"/>
        <w:sz w:val="16"/>
        <w:szCs w:val="16"/>
      </w:rPr>
      <w:t>E-mail</w:t>
    </w:r>
    <w:r w:rsidRPr="00036B75">
      <w:rPr>
        <w:color w:val="000000"/>
        <w:sz w:val="16"/>
        <w:szCs w:val="16"/>
      </w:rPr>
      <w:t xml:space="preserve">: </w:t>
    </w:r>
    <w:r w:rsidR="00036B75">
      <w:rPr>
        <w:sz w:val="16"/>
        <w:szCs w:val="16"/>
      </w:rPr>
      <w:t>josemauromotorista</w:t>
    </w:r>
    <w:r>
      <w:rPr>
        <w:color w:val="000000"/>
        <w:sz w:val="16"/>
        <w:szCs w:val="16"/>
      </w:rPr>
      <w:t>@</w:t>
    </w:r>
    <w:r>
      <w:rPr>
        <w:sz w:val="16"/>
        <w:szCs w:val="16"/>
      </w:rPr>
      <w:t>barradopirai.rj.leg.br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1382B" w:rsidRDefault="0091382B">
    <w:pPr>
      <w:pBdr>
        <w:top w:val="nil"/>
        <w:left w:val="nil"/>
        <w:bottom w:val="nil"/>
        <w:right w:val="nil"/>
        <w:between w:val="nil"/>
      </w:pBdr>
      <w:tabs>
        <w:tab w:val="center" w:pos="4419"/>
        <w:tab w:val="right" w:pos="8838"/>
      </w:tabs>
      <w:spacing w:after="0"/>
      <w:ind w:firstLine="851"/>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22487" w:rsidRDefault="00122487">
      <w:pPr>
        <w:spacing w:after="0" w:line="240" w:lineRule="auto"/>
      </w:pPr>
      <w:r>
        <w:separator/>
      </w:r>
    </w:p>
  </w:footnote>
  <w:footnote w:type="continuationSeparator" w:id="0">
    <w:p w:rsidR="00122487" w:rsidRDefault="001224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1382B" w:rsidRDefault="0091382B">
    <w:pPr>
      <w:pBdr>
        <w:top w:val="nil"/>
        <w:left w:val="nil"/>
        <w:bottom w:val="nil"/>
        <w:right w:val="nil"/>
        <w:between w:val="nil"/>
      </w:pBdr>
      <w:tabs>
        <w:tab w:val="center" w:pos="4419"/>
        <w:tab w:val="right" w:pos="8838"/>
      </w:tabs>
      <w:spacing w:after="0"/>
      <w:ind w:firstLine="851"/>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1382B" w:rsidRDefault="00000000">
    <w:pPr>
      <w:pBdr>
        <w:top w:val="nil"/>
        <w:left w:val="nil"/>
        <w:bottom w:val="nil"/>
        <w:right w:val="nil"/>
        <w:between w:val="nil"/>
      </w:pBdr>
      <w:tabs>
        <w:tab w:val="center" w:pos="4419"/>
        <w:tab w:val="right" w:pos="8838"/>
      </w:tabs>
      <w:spacing w:before="120" w:after="0"/>
      <w:ind w:firstLine="0"/>
      <w:jc w:val="center"/>
      <w:rPr>
        <w:color w:val="000000"/>
        <w:sz w:val="18"/>
        <w:szCs w:val="18"/>
      </w:rPr>
    </w:pPr>
    <w:r>
      <w:rPr>
        <w:noProof/>
        <w:color w:val="000000"/>
      </w:rPr>
      <w:drawing>
        <wp:inline distT="0" distB="0" distL="0" distR="0">
          <wp:extent cx="3041366" cy="109910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041366" cy="1099107"/>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1382B" w:rsidRDefault="0091382B">
    <w:pPr>
      <w:pBdr>
        <w:top w:val="nil"/>
        <w:left w:val="nil"/>
        <w:bottom w:val="nil"/>
        <w:right w:val="nil"/>
        <w:between w:val="nil"/>
      </w:pBdr>
      <w:tabs>
        <w:tab w:val="center" w:pos="4419"/>
        <w:tab w:val="right" w:pos="8838"/>
      </w:tabs>
      <w:spacing w:after="0"/>
      <w:ind w:firstLine="851"/>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9216BD"/>
    <w:multiLevelType w:val="multilevel"/>
    <w:tmpl w:val="2370EE94"/>
    <w:lvl w:ilvl="0">
      <w:start w:val="1"/>
      <w:numFmt w:val="decimal"/>
      <w:lvlText w:val="Art.%1º. "/>
      <w:lvlJc w:val="left"/>
      <w:pPr>
        <w:ind w:left="0" w:firstLine="0"/>
      </w:pPr>
      <w:rPr>
        <w:rFonts w:ascii="Times New Roman" w:eastAsia="Times New Roman" w:hAnsi="Times New Roman" w:cs="Times New Roman"/>
        <w:b/>
        <w:sz w:val="22"/>
        <w:szCs w:val="22"/>
        <w:u w:val="none"/>
      </w:rPr>
    </w:lvl>
    <w:lvl w:ilvl="1">
      <w:start w:val="1"/>
      <w:numFmt w:val="decimal"/>
      <w:lvlText w:val="§%2º."/>
      <w:lvlJc w:val="left"/>
      <w:pPr>
        <w:ind w:left="283" w:firstLine="0"/>
      </w:pPr>
      <w:rPr>
        <w:u w:val="none"/>
      </w:rPr>
    </w:lvl>
    <w:lvl w:ilvl="2">
      <w:start w:val="1"/>
      <w:numFmt w:val="upperRoman"/>
      <w:lvlText w:val="%3- "/>
      <w:lvlJc w:val="right"/>
      <w:pPr>
        <w:ind w:left="708" w:firstLine="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45436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82B"/>
    <w:rsid w:val="00036B75"/>
    <w:rsid w:val="000F2CB9"/>
    <w:rsid w:val="00122487"/>
    <w:rsid w:val="002129C4"/>
    <w:rsid w:val="00231164"/>
    <w:rsid w:val="003C003C"/>
    <w:rsid w:val="00491E1D"/>
    <w:rsid w:val="006A2B7A"/>
    <w:rsid w:val="0072159B"/>
    <w:rsid w:val="00746D34"/>
    <w:rsid w:val="0091382B"/>
    <w:rsid w:val="009F1B79"/>
    <w:rsid w:val="00AA1CE8"/>
    <w:rsid w:val="00AC257F"/>
    <w:rsid w:val="00B3564D"/>
    <w:rsid w:val="00BA057D"/>
    <w:rsid w:val="00BB48CA"/>
    <w:rsid w:val="00BE3BCD"/>
    <w:rsid w:val="00BE4A68"/>
    <w:rsid w:val="00CE5C45"/>
    <w:rsid w:val="00D02536"/>
    <w:rsid w:val="00D10A06"/>
    <w:rsid w:val="00E11A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9ED48"/>
  <w15:docId w15:val="{286DA1A9-4FF2-46CF-8BE7-B74429B38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spacing w:after="240" w:line="276" w:lineRule="auto"/>
        <w:ind w:firstLine="85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firstLine="0"/>
      <w:outlineLvl w:val="0"/>
    </w:pPr>
    <w:rPr>
      <w:rFonts w:ascii="Tinos" w:eastAsia="Tinos" w:hAnsi="Tinos" w:cs="Tinos"/>
      <w:b/>
    </w:rPr>
  </w:style>
  <w:style w:type="paragraph" w:styleId="Ttulo2">
    <w:name w:val="heading 2"/>
    <w:basedOn w:val="Normal"/>
    <w:next w:val="Normal"/>
    <w:uiPriority w:val="9"/>
    <w:unhideWhenUsed/>
    <w:qFormat/>
    <w:pPr>
      <w:ind w:firstLine="0"/>
      <w:jc w:val="center"/>
      <w:outlineLvl w:val="1"/>
    </w:pPr>
    <w:rPr>
      <w:rFonts w:ascii="Tinos" w:eastAsia="Tinos" w:hAnsi="Tinos" w:cs="Tinos"/>
      <w:b/>
      <w:sz w:val="28"/>
      <w:szCs w:val="28"/>
    </w:rPr>
  </w:style>
  <w:style w:type="paragraph" w:styleId="Ttulo3">
    <w:name w:val="heading 3"/>
    <w:basedOn w:val="Normal"/>
    <w:next w:val="Normal"/>
    <w:uiPriority w:val="9"/>
    <w:unhideWhenUsed/>
    <w:qFormat/>
    <w:pPr>
      <w:ind w:left="2267" w:firstLine="0"/>
      <w:outlineLvl w:val="2"/>
    </w:pPr>
    <w:rPr>
      <w:sz w:val="20"/>
      <w:szCs w:val="20"/>
    </w:rPr>
  </w:style>
  <w:style w:type="paragraph" w:styleId="Ttulo4">
    <w:name w:val="heading 4"/>
    <w:basedOn w:val="Normal"/>
    <w:next w:val="Normal"/>
    <w:uiPriority w:val="9"/>
    <w:unhideWhenUsed/>
    <w:qFormat/>
    <w:pPr>
      <w:keepNext/>
      <w:spacing w:after="0" w:line="240" w:lineRule="auto"/>
      <w:ind w:firstLine="0"/>
      <w:jc w:val="center"/>
      <w:outlineLvl w:val="3"/>
    </w:pPr>
    <w:rPr>
      <w:sz w:val="22"/>
      <w:szCs w:val="22"/>
    </w:rPr>
  </w:style>
  <w:style w:type="paragraph" w:styleId="Ttulo5">
    <w:name w:val="heading 5"/>
    <w:basedOn w:val="Normal"/>
    <w:next w:val="Normal"/>
    <w:uiPriority w:val="9"/>
    <w:semiHidden/>
    <w:unhideWhenUsed/>
    <w:qFormat/>
    <w:pPr>
      <w:keepNext/>
      <w:ind w:left="-709"/>
      <w:jc w:val="center"/>
      <w:outlineLvl w:val="4"/>
    </w:pPr>
    <w:rPr>
      <w:rFonts w:ascii="Arial" w:eastAsia="Arial" w:hAnsi="Arial" w:cs="Arial"/>
      <w:b/>
      <w:sz w:val="28"/>
      <w:szCs w:val="28"/>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ind w:firstLine="0"/>
    </w:pPr>
    <w:rPr>
      <w:rFonts w:ascii="Tinos" w:eastAsia="Tinos" w:hAnsi="Tinos" w:cs="Tino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9729E-2496-41CE-8ED7-8D8219276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446</Words>
  <Characters>2410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CMBP</cp:lastModifiedBy>
  <cp:revision>18</cp:revision>
  <dcterms:created xsi:type="dcterms:W3CDTF">2025-02-24T16:35:00Z</dcterms:created>
  <dcterms:modified xsi:type="dcterms:W3CDTF">2025-02-24T18:41:00Z</dcterms:modified>
</cp:coreProperties>
</file>