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4C3E3994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897628">
        <w:t>a arborização urbana com o plantio de árvores no centro da cidade de Barra do Piraí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4063862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897628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7DD0BAD7" w:rsidR="000B38CF" w:rsidRPr="008452C0" w:rsidRDefault="00897628">
      <w:r>
        <w:t xml:space="preserve">É de conhecimento geral que recentemente foram cortadas inúmeras árvores no centro da cidade de Barra do Piraí, ocorre que com a primeira onda de calor após o citado corte foi possível observar o enorme prejuízo ao centro da cidade, com a sensação térmica disparando em relação ao que ocorria com a existência das árvores, por tal motivo é urgente que seja realizado um programa de arborização no centro de Barra do Piraí 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8ACC8" w14:textId="77777777" w:rsidR="00454688" w:rsidRDefault="00454688">
      <w:pPr>
        <w:spacing w:after="0" w:line="240" w:lineRule="auto"/>
      </w:pPr>
      <w:r>
        <w:separator/>
      </w:r>
    </w:p>
  </w:endnote>
  <w:endnote w:type="continuationSeparator" w:id="0">
    <w:p w14:paraId="7273DBC7" w14:textId="77777777" w:rsidR="00454688" w:rsidRDefault="0045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2C5AE5F-CF4E-4DFC-8563-BBE38E380D2F}"/>
    <w:embedBold r:id="rId2" w:fontKey="{39CF8A46-9C04-409A-9A13-7DDEF147F1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21BFD4-C42E-466C-AE23-CAB62B0D4520}"/>
    <w:embedItalic r:id="rId4" w:fontKey="{45FBCBF4-85E5-4EDD-B834-FF2B730020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16F51E-80F8-4390-BD6D-A4570A3E8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1DEBAB-85C9-478B-822B-3E67CB73A5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7987B" w14:textId="77777777" w:rsidR="00454688" w:rsidRDefault="00454688">
      <w:pPr>
        <w:spacing w:after="0" w:line="240" w:lineRule="auto"/>
      </w:pPr>
      <w:r>
        <w:separator/>
      </w:r>
    </w:p>
  </w:footnote>
  <w:footnote w:type="continuationSeparator" w:id="0">
    <w:p w14:paraId="634BBA36" w14:textId="77777777" w:rsidR="00454688" w:rsidRDefault="00454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54688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97628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42C7B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692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2025-03-11T15:23:00Z</dcterms:created>
  <dcterms:modified xsi:type="dcterms:W3CDTF">2025-03-11T15:23:00Z</dcterms:modified>
</cp:coreProperties>
</file>