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15756" w14:textId="3442428D" w:rsidR="00FA0294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PROJETO DE LEI N.º </w:t>
      </w:r>
      <w:r w:rsidR="00E40198">
        <w:rPr>
          <w:sz w:val="24"/>
          <w:szCs w:val="24"/>
        </w:rPr>
        <w:t>00</w:t>
      </w:r>
      <w:r w:rsidR="000B40A9">
        <w:rPr>
          <w:sz w:val="24"/>
          <w:szCs w:val="24"/>
        </w:rPr>
        <w:t>2</w:t>
      </w:r>
      <w:r>
        <w:rPr>
          <w:sz w:val="24"/>
          <w:szCs w:val="24"/>
        </w:rPr>
        <w:t>/2025</w:t>
      </w:r>
    </w:p>
    <w:p w14:paraId="4AC04533" w14:textId="77777777" w:rsidR="00FA0294" w:rsidRDefault="00FA0294">
      <w:pPr>
        <w:pStyle w:val="Ttulo1"/>
        <w:ind w:left="4535"/>
      </w:pPr>
      <w:bookmarkStart w:id="0" w:name="_30j0zll" w:colFirst="0" w:colLast="0"/>
      <w:bookmarkEnd w:id="0"/>
    </w:p>
    <w:p w14:paraId="17229E02" w14:textId="26147963" w:rsidR="004F5AC9" w:rsidRDefault="00000000" w:rsidP="004F5AC9">
      <w:pPr>
        <w:pStyle w:val="Ttulo1"/>
        <w:ind w:left="4535"/>
        <w:jc w:val="left"/>
      </w:pPr>
      <w:r>
        <w:t xml:space="preserve">EMENTA: </w:t>
      </w:r>
      <w:r w:rsidR="00EA1C29">
        <w:t xml:space="preserve">DETERMINA </w:t>
      </w:r>
      <w:r w:rsidR="000B40A9">
        <w:t>O RECONHECIMENTO DO DIA DA BÍBLIA TODA SEGUNDA SEMANA DO MÊS DE DEZEMBRO NO CALENDÁRIO OFICIAL DO MUNICÍPIO</w:t>
      </w:r>
      <w:r w:rsidR="00EA1C29">
        <w:t xml:space="preserve"> E DÁ OUTRAS PROVIDÊNCIAS</w:t>
      </w:r>
    </w:p>
    <w:p w14:paraId="011127A8" w14:textId="77777777" w:rsidR="001E7A99" w:rsidRDefault="001E7A99" w:rsidP="00020D4B">
      <w:pPr>
        <w:spacing w:after="200"/>
        <w:ind w:firstLine="0"/>
      </w:pPr>
    </w:p>
    <w:p w14:paraId="5AF7A981" w14:textId="2DE5F660" w:rsidR="00FA0294" w:rsidRPr="000B40A9" w:rsidRDefault="00020D4B" w:rsidP="00020D4B">
      <w:pPr>
        <w:spacing w:after="200"/>
        <w:ind w:firstLine="0"/>
      </w:pPr>
      <w:r w:rsidRPr="001E7A99">
        <w:t xml:space="preserve">Art.1º. </w:t>
      </w:r>
      <w:r w:rsidR="001E7A99" w:rsidRPr="001E7A99">
        <w:t>I</w:t>
      </w:r>
      <w:r w:rsidR="001E7A99">
        <w:t>nclui no calendário do Município</w:t>
      </w:r>
      <w:r w:rsidR="000B40A9" w:rsidRPr="000B40A9">
        <w:t xml:space="preserve"> o Dia da Bíblia no Município de </w:t>
      </w:r>
      <w:r w:rsidR="000B40A9">
        <w:t>Barra do Piraí</w:t>
      </w:r>
      <w:r w:rsidR="000B40A9" w:rsidRPr="000B40A9">
        <w:t>, a ser comemorado anualmente no segundo domingo de dezembro.</w:t>
      </w:r>
    </w:p>
    <w:p w14:paraId="056E2DDC" w14:textId="57FADA8A" w:rsidR="00020D4B" w:rsidRDefault="00020D4B" w:rsidP="00020D4B">
      <w:pPr>
        <w:spacing w:after="200"/>
        <w:ind w:firstLine="0"/>
      </w:pPr>
      <w:r w:rsidRPr="000B40A9">
        <w:t>Art.2º.</w:t>
      </w:r>
      <w:r w:rsidR="000B40A9">
        <w:t xml:space="preserve"> </w:t>
      </w:r>
      <w:r w:rsidR="000B40A9" w:rsidRPr="000B40A9">
        <w:t xml:space="preserve">O Dia da Bíblia tem como objetivo promover a reflexão sobre os ensinamentos contidos nas Sagradas Escrituras, incentivar a leitura da Bíblia e fomentar o respeito à </w:t>
      </w:r>
      <w:r w:rsidR="000B40A9">
        <w:t xml:space="preserve">prática </w:t>
      </w:r>
      <w:r w:rsidR="000B40A9" w:rsidRPr="000B40A9">
        <w:t>religiosa.</w:t>
      </w:r>
    </w:p>
    <w:p w14:paraId="0315B7D5" w14:textId="59ADBED7" w:rsidR="000B40A9" w:rsidRDefault="00020D4B" w:rsidP="00020D4B">
      <w:pPr>
        <w:spacing w:after="200"/>
        <w:ind w:firstLine="0"/>
      </w:pPr>
      <w:r>
        <w:t>Art.3º.</w:t>
      </w:r>
      <w:r w:rsidR="000B40A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0B40A9" w:rsidRPr="000B40A9">
        <w:t>No Dia da Bíblia, o Poder Público Municipal poderá promover atividades como:</w:t>
      </w:r>
    </w:p>
    <w:p w14:paraId="3FFFD6A0" w14:textId="0ED344E8" w:rsidR="00A05B3E" w:rsidRDefault="000B40A9" w:rsidP="000B40A9">
      <w:pPr>
        <w:spacing w:after="200"/>
        <w:ind w:firstLine="0"/>
        <w:jc w:val="left"/>
      </w:pPr>
      <w:r w:rsidRPr="000B40A9">
        <w:t>I - Cultos e celebrações ecumênicas;</w:t>
      </w:r>
      <w:r w:rsidRPr="000B40A9">
        <w:br/>
        <w:t>II - Palestras e debates sobre temas bíblicos;</w:t>
      </w:r>
      <w:r w:rsidRPr="000B40A9">
        <w:br/>
        <w:t>III - Distribuição de exemplares da Bíblia;</w:t>
      </w:r>
      <w:r w:rsidRPr="000B40A9">
        <w:br/>
        <w:t>IV - Atividades culturais e artísticas que promovam a mensagem bíblica</w:t>
      </w:r>
      <w:r>
        <w:t>.</w:t>
      </w:r>
      <w:r w:rsidR="00A05B3E" w:rsidRPr="00605E7D">
        <w:br/>
      </w:r>
      <w:r w:rsidR="00A05B3E" w:rsidRPr="00605E7D">
        <w:br/>
      </w:r>
      <w:r w:rsidR="00020D4B">
        <w:t>Art.</w:t>
      </w:r>
      <w:r>
        <w:t>4</w:t>
      </w:r>
      <w:r w:rsidR="00020D4B">
        <w:t xml:space="preserve">. </w:t>
      </w:r>
      <w:r w:rsidR="00A05B3E" w:rsidRPr="00605E7D">
        <w:t>Esta lei entra em vigor na data de sua publicação, revogadas as disposições em contrário.</w:t>
      </w:r>
    </w:p>
    <w:p w14:paraId="534198B8" w14:textId="67E4CEE0" w:rsidR="00FA0294" w:rsidRDefault="00000000">
      <w:pPr>
        <w:pStyle w:val="Ttulo2"/>
      </w:pPr>
      <w:bookmarkStart w:id="1" w:name="_3znysh7" w:colFirst="0" w:colLast="0"/>
      <w:bookmarkStart w:id="2" w:name="_26in1rg" w:colFirst="0" w:colLast="0"/>
      <w:bookmarkEnd w:id="1"/>
      <w:bookmarkEnd w:id="2"/>
      <w:r>
        <w:t>Justificativa</w:t>
      </w:r>
    </w:p>
    <w:p w14:paraId="28F0D2AC" w14:textId="797F329E" w:rsidR="000B40A9" w:rsidRDefault="00152C40" w:rsidP="000B40A9">
      <w:r>
        <w:rPr>
          <w:noProof/>
        </w:rPr>
        <w:drawing>
          <wp:anchor distT="0" distB="0" distL="114300" distR="114300" simplePos="0" relativeHeight="251659264" behindDoc="1" locked="0" layoutInCell="1" allowOverlap="1" wp14:anchorId="1871CCF9" wp14:editId="62672C4D">
            <wp:simplePos x="0" y="0"/>
            <wp:positionH relativeFrom="margin">
              <wp:posOffset>2396031</wp:posOffset>
            </wp:positionH>
            <wp:positionV relativeFrom="paragraph">
              <wp:posOffset>604203</wp:posOffset>
            </wp:positionV>
            <wp:extent cx="555625" cy="2508250"/>
            <wp:effectExtent l="14288" t="61912" r="11112" b="68263"/>
            <wp:wrapNone/>
            <wp:docPr id="3504207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20771" name="Imagem 35042077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2" r="50104"/>
                    <a:stretch/>
                  </pic:blipFill>
                  <pic:spPr bwMode="auto">
                    <a:xfrm rot="5552834">
                      <a:off x="0" y="0"/>
                      <a:ext cx="555625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0A9" w:rsidRPr="000B40A9">
        <w:t>A criação do Dia da Bíblia no Município de</w:t>
      </w:r>
      <w:r w:rsidR="000B40A9">
        <w:t>,</w:t>
      </w:r>
      <w:r w:rsidR="000B40A9" w:rsidRPr="000B40A9">
        <w:t xml:space="preserve"> visa reconhecer a importância da Bíblia como um livro </w:t>
      </w:r>
      <w:r w:rsidR="000B40A9">
        <w:t>de fé e prática</w:t>
      </w:r>
      <w:r w:rsidR="000B40A9" w:rsidRPr="000B40A9">
        <w:t>, a moral e a ética de milhões de pessoas ao longo da história. Além disso, a data servirá como um momento de união e reflexão para todos os cidadãos, independentemente de suas crenças religiosas.</w:t>
      </w:r>
    </w:p>
    <w:p w14:paraId="70EA11EB" w14:textId="01ECD8FC" w:rsidR="004F5AC9" w:rsidRDefault="004F5AC9" w:rsidP="000B40A9"/>
    <w:p w14:paraId="4672B225" w14:textId="669EFDC1" w:rsidR="000B40A9" w:rsidRDefault="000B40A9" w:rsidP="000B40A9">
      <w:pPr>
        <w:pStyle w:val="Ttulo4"/>
      </w:pPr>
      <w:r>
        <w:t xml:space="preserve">Sala Barão do Rio Bonito, </w:t>
      </w:r>
      <w:r w:rsidR="004F5AC9">
        <w:t>18</w:t>
      </w:r>
      <w:r>
        <w:t xml:space="preserve"> de </w:t>
      </w:r>
      <w:r w:rsidR="004F5AC9">
        <w:t>março</w:t>
      </w:r>
      <w:r>
        <w:t xml:space="preserve"> de 2025.</w:t>
      </w:r>
    </w:p>
    <w:p w14:paraId="39290DC8" w14:textId="3977F75E" w:rsidR="000B40A9" w:rsidRDefault="000B40A9" w:rsidP="000B40A9"/>
    <w:p w14:paraId="77029169" w14:textId="6B7D9B96" w:rsidR="000B40A9" w:rsidRPr="00A05B3E" w:rsidRDefault="000B40A9" w:rsidP="000B40A9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38916E98" w14:textId="3CB37B67" w:rsidR="000B40A9" w:rsidRDefault="000B40A9" w:rsidP="000B40A9">
      <w:pPr>
        <w:pStyle w:val="Ttulo4"/>
      </w:pPr>
      <w:bookmarkStart w:id="4" w:name="_tyjcwt" w:colFirst="0" w:colLast="0"/>
      <w:bookmarkEnd w:id="4"/>
      <w:r>
        <w:t>Vereador</w:t>
      </w:r>
    </w:p>
    <w:p w14:paraId="3E4C8407" w14:textId="77777777" w:rsidR="000B40A9" w:rsidRDefault="000B40A9" w:rsidP="000B40A9">
      <w:pPr>
        <w:pStyle w:val="Ttulo4"/>
      </w:pPr>
      <w:bookmarkStart w:id="5" w:name="_3k207y6llgyr" w:colFirst="0" w:colLast="0"/>
      <w:bookmarkEnd w:id="5"/>
    </w:p>
    <w:p w14:paraId="712C2ACB" w14:textId="77777777" w:rsidR="000B40A9" w:rsidRPr="000B40A9" w:rsidRDefault="000B40A9" w:rsidP="000B40A9"/>
    <w:sectPr w:rsidR="000B40A9" w:rsidRPr="000B40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84DDE" w14:textId="77777777" w:rsidR="00DB7B3E" w:rsidRDefault="00DB7B3E">
      <w:pPr>
        <w:spacing w:after="0" w:line="240" w:lineRule="auto"/>
      </w:pPr>
      <w:r>
        <w:separator/>
      </w:r>
    </w:p>
  </w:endnote>
  <w:endnote w:type="continuationSeparator" w:id="0">
    <w:p w14:paraId="6F7D4688" w14:textId="77777777" w:rsidR="00DB7B3E" w:rsidRDefault="00DB7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59628C4-4C72-4959-8D4B-C2C9E7B07DD4}"/>
    <w:embedBold r:id="rId2" w:fontKey="{1C4FC819-E453-4AF8-865D-01530634C2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F0939AF-2877-4803-93FF-9953705986A7}"/>
    <w:embedItalic r:id="rId4" w:fontKey="{06B07D46-FBA3-49B2-B3BB-9AC628BC45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991B06F-5E5C-4643-93AA-DFAD103654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EEC6C1E-E6D3-424D-97F7-636D074483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A0142FE-88C9-4038-8D56-3B4484C85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DDAD6" w14:textId="77777777" w:rsidR="00FA0294" w:rsidRDefault="00FA02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7A9D1" w14:textId="77777777" w:rsidR="00FA02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A05B3E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A05B3E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6053EDAD" w14:textId="0EBDDFA4" w:rsidR="00FA02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</w:t>
    </w:r>
    <w:r w:rsidR="00333373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0ED1F798" w14:textId="3A44B6DD" w:rsidR="00FA02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33373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1C18" w14:textId="77777777" w:rsidR="00FA0294" w:rsidRDefault="00FA02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AB60E" w14:textId="77777777" w:rsidR="00DB7B3E" w:rsidRDefault="00DB7B3E">
      <w:pPr>
        <w:spacing w:after="0" w:line="240" w:lineRule="auto"/>
      </w:pPr>
      <w:r>
        <w:separator/>
      </w:r>
    </w:p>
  </w:footnote>
  <w:footnote w:type="continuationSeparator" w:id="0">
    <w:p w14:paraId="35A797CE" w14:textId="77777777" w:rsidR="00DB7B3E" w:rsidRDefault="00DB7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16BAC" w14:textId="77777777" w:rsidR="00FA0294" w:rsidRDefault="00FA02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2DE19" w14:textId="77777777" w:rsidR="00FA02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65B75150" wp14:editId="44B74BB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0112F" w14:textId="77777777" w:rsidR="00FA0294" w:rsidRDefault="00FA02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378BF"/>
    <w:multiLevelType w:val="multilevel"/>
    <w:tmpl w:val="B040395A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23731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294"/>
    <w:rsid w:val="00020D4B"/>
    <w:rsid w:val="000B40A9"/>
    <w:rsid w:val="00152C40"/>
    <w:rsid w:val="001E7A99"/>
    <w:rsid w:val="00224A35"/>
    <w:rsid w:val="002D65E5"/>
    <w:rsid w:val="00333373"/>
    <w:rsid w:val="004F5AC9"/>
    <w:rsid w:val="0052030C"/>
    <w:rsid w:val="005D5D7A"/>
    <w:rsid w:val="007D2189"/>
    <w:rsid w:val="00810F64"/>
    <w:rsid w:val="0091454C"/>
    <w:rsid w:val="009402E2"/>
    <w:rsid w:val="009A521F"/>
    <w:rsid w:val="00A05B3E"/>
    <w:rsid w:val="00CF7989"/>
    <w:rsid w:val="00DB7B3E"/>
    <w:rsid w:val="00E40198"/>
    <w:rsid w:val="00E80A64"/>
    <w:rsid w:val="00EA1C29"/>
    <w:rsid w:val="00EE251B"/>
    <w:rsid w:val="00FA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E6CE1"/>
  <w15:docId w15:val="{5E318F15-F5B8-4416-9537-C00D6BAD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cp:lastPrinted>2025-03-18T17:46:00Z</cp:lastPrinted>
  <dcterms:created xsi:type="dcterms:W3CDTF">2025-03-18T17:46:00Z</dcterms:created>
  <dcterms:modified xsi:type="dcterms:W3CDTF">2025-03-18T17:47:00Z</dcterms:modified>
</cp:coreProperties>
</file>