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CB32" w14:textId="77777777" w:rsidR="00907EA0" w:rsidRDefault="00732211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PROJETO DE LEI N.º ____/2025</w:t>
      </w:r>
    </w:p>
    <w:p w14:paraId="672A6659" w14:textId="77777777" w:rsidR="00907EA0" w:rsidRDefault="00907EA0">
      <w:pPr>
        <w:pStyle w:val="Ttulo1"/>
        <w:ind w:left="4535"/>
      </w:pPr>
      <w:bookmarkStart w:id="1" w:name="_30j0zll" w:colFirst="0" w:colLast="0"/>
      <w:bookmarkEnd w:id="1"/>
    </w:p>
    <w:p w14:paraId="3E210234" w14:textId="03690255" w:rsidR="00907EA0" w:rsidRDefault="49B24EB3" w:rsidP="005D0D99">
      <w:pPr>
        <w:pStyle w:val="Ttulo1"/>
        <w:spacing w:line="240" w:lineRule="auto"/>
        <w:ind w:left="4535"/>
        <w:rPr>
          <w:highlight w:val="white"/>
        </w:rPr>
      </w:pPr>
      <w:r w:rsidRPr="49B24EB3">
        <w:rPr>
          <w:highlight w:val="white"/>
        </w:rPr>
        <w:t xml:space="preserve">EMENTA: </w:t>
      </w:r>
      <w:r w:rsidR="00BD0863" w:rsidRPr="00BD0863">
        <w:rPr>
          <w:bCs/>
          <w:highlight w:val="white"/>
        </w:rPr>
        <w:t xml:space="preserve">DISPÕE SOBRE A </w:t>
      </w:r>
      <w:r w:rsidR="00A97331">
        <w:rPr>
          <w:bCs/>
          <w:highlight w:val="white"/>
        </w:rPr>
        <w:t>DISTRIBUIÇ</w:t>
      </w:r>
      <w:r w:rsidR="002F098E">
        <w:rPr>
          <w:bCs/>
          <w:highlight w:val="white"/>
        </w:rPr>
        <w:t>Ã</w:t>
      </w:r>
      <w:r w:rsidR="00A97331">
        <w:rPr>
          <w:bCs/>
          <w:highlight w:val="white"/>
        </w:rPr>
        <w:t xml:space="preserve">O </w:t>
      </w:r>
      <w:r w:rsidR="00F6626A">
        <w:rPr>
          <w:bCs/>
          <w:highlight w:val="white"/>
        </w:rPr>
        <w:t>GRATUITA PELO</w:t>
      </w:r>
      <w:r w:rsidR="00A97331">
        <w:rPr>
          <w:bCs/>
          <w:highlight w:val="white"/>
        </w:rPr>
        <w:t xml:space="preserve"> PODER P</w:t>
      </w:r>
      <w:r w:rsidR="002F098E">
        <w:rPr>
          <w:bCs/>
          <w:highlight w:val="white"/>
        </w:rPr>
        <w:t>Ú</w:t>
      </w:r>
      <w:r w:rsidR="00A97331">
        <w:rPr>
          <w:bCs/>
          <w:highlight w:val="white"/>
        </w:rPr>
        <w:t>BLICO MUNICIPAL, DE FRALDAS DESCART</w:t>
      </w:r>
      <w:r w:rsidR="00B6135F">
        <w:rPr>
          <w:bCs/>
          <w:highlight w:val="white"/>
        </w:rPr>
        <w:t>Á</w:t>
      </w:r>
      <w:r w:rsidR="00A97331">
        <w:rPr>
          <w:bCs/>
          <w:highlight w:val="white"/>
        </w:rPr>
        <w:t>VEIS E SONDAS URINARIAS PARA PESSOAS COM DEFIC</w:t>
      </w:r>
      <w:r w:rsidR="00B6135F">
        <w:rPr>
          <w:bCs/>
          <w:highlight w:val="white"/>
        </w:rPr>
        <w:t>Ê</w:t>
      </w:r>
      <w:r w:rsidR="00A97331">
        <w:rPr>
          <w:bCs/>
          <w:highlight w:val="white"/>
        </w:rPr>
        <w:t xml:space="preserve">NCIA </w:t>
      </w:r>
      <w:r w:rsidR="00F6626A">
        <w:rPr>
          <w:bCs/>
          <w:highlight w:val="white"/>
        </w:rPr>
        <w:t>FÍSICA,</w:t>
      </w:r>
      <w:r w:rsidR="00B6135F">
        <w:rPr>
          <w:bCs/>
          <w:highlight w:val="white"/>
        </w:rPr>
        <w:t xml:space="preserve"> </w:t>
      </w:r>
      <w:r w:rsidR="00A97331">
        <w:rPr>
          <w:bCs/>
          <w:highlight w:val="white"/>
        </w:rPr>
        <w:t xml:space="preserve">MENTAL </w:t>
      </w:r>
      <w:r w:rsidR="00B6135F">
        <w:rPr>
          <w:bCs/>
          <w:highlight w:val="white"/>
        </w:rPr>
        <w:t>E</w:t>
      </w:r>
      <w:r w:rsidR="00A97331">
        <w:rPr>
          <w:bCs/>
          <w:highlight w:val="white"/>
        </w:rPr>
        <w:t xml:space="preserve"> </w:t>
      </w:r>
      <w:r w:rsidR="00462950">
        <w:rPr>
          <w:bCs/>
          <w:highlight w:val="white"/>
        </w:rPr>
        <w:t>NEUROLÓGICA, COM</w:t>
      </w:r>
      <w:r w:rsidR="00A97331">
        <w:rPr>
          <w:bCs/>
          <w:highlight w:val="white"/>
        </w:rPr>
        <w:t xml:space="preserve"> MOBILIDADE REDUZIDA</w:t>
      </w:r>
      <w:r w:rsidR="003E099B">
        <w:rPr>
          <w:bCs/>
          <w:highlight w:val="white"/>
        </w:rPr>
        <w:t>,</w:t>
      </w:r>
      <w:r w:rsidR="00A97331">
        <w:rPr>
          <w:bCs/>
          <w:highlight w:val="white"/>
        </w:rPr>
        <w:t xml:space="preserve"> OU IDOSOS ACAMADOS QUE NÃO POSSUAM RECURSOS PARA ADQUIRI-</w:t>
      </w:r>
      <w:r w:rsidR="00462950">
        <w:rPr>
          <w:bCs/>
          <w:highlight w:val="white"/>
        </w:rPr>
        <w:t>LAS</w:t>
      </w:r>
      <w:r w:rsidR="003E099B">
        <w:rPr>
          <w:bCs/>
          <w:highlight w:val="white"/>
        </w:rPr>
        <w:t>, NO ÂMBITO D</w:t>
      </w:r>
      <w:r w:rsidR="00BD0863" w:rsidRPr="00BD0863">
        <w:rPr>
          <w:bCs/>
          <w:highlight w:val="white"/>
        </w:rPr>
        <w:t>O MUNICÍPIO DE BARRA DO PIRAÍ- RJ. </w:t>
      </w:r>
    </w:p>
    <w:p w14:paraId="0A37501D" w14:textId="77777777" w:rsidR="00907EA0" w:rsidRDefault="00907EA0"/>
    <w:p w14:paraId="5DAB6C7B" w14:textId="0D9D8164" w:rsidR="00907EA0" w:rsidRPr="0014756C" w:rsidRDefault="00732211">
      <w:pPr>
        <w:ind w:firstLine="0"/>
      </w:pPr>
      <w:r>
        <w:t>A Câmara Municipal de Barra do Piraí, estado do Rio de Janeiro, no uso de suas atribuições legais, aprova e a Prefeita do Município sanciona a seguinte Lei:</w:t>
      </w:r>
    </w:p>
    <w:p w14:paraId="037650AB" w14:textId="55D10D51" w:rsidR="00D061EA" w:rsidRDefault="000D6301" w:rsidP="00D061EA">
      <w:pPr>
        <w:numPr>
          <w:ilvl w:val="0"/>
          <w:numId w:val="1"/>
        </w:numPr>
        <w:spacing w:after="200"/>
        <w:rPr>
          <w:highlight w:val="white"/>
        </w:rPr>
      </w:pPr>
      <w:bookmarkStart w:id="2" w:name="_Hlk188547155"/>
      <w:r>
        <w:rPr>
          <w:highlight w:val="white"/>
        </w:rPr>
        <w:t>Deverá o</w:t>
      </w:r>
      <w:r w:rsidR="00D707DF">
        <w:rPr>
          <w:highlight w:val="white"/>
        </w:rPr>
        <w:t xml:space="preserve"> </w:t>
      </w:r>
      <w:r>
        <w:rPr>
          <w:highlight w:val="white"/>
        </w:rPr>
        <w:t>P</w:t>
      </w:r>
      <w:r w:rsidR="00D707DF">
        <w:rPr>
          <w:highlight w:val="white"/>
        </w:rPr>
        <w:t xml:space="preserve">oder Público </w:t>
      </w:r>
      <w:r w:rsidR="005A338F">
        <w:rPr>
          <w:highlight w:val="white"/>
        </w:rPr>
        <w:t>Municipal distribuir</w:t>
      </w:r>
      <w:r w:rsidR="00D707DF">
        <w:rPr>
          <w:highlight w:val="white"/>
        </w:rPr>
        <w:t xml:space="preserve"> fraldas</w:t>
      </w:r>
      <w:r w:rsidR="00355D3C">
        <w:rPr>
          <w:highlight w:val="white"/>
        </w:rPr>
        <w:t xml:space="preserve"> e</w:t>
      </w:r>
      <w:r w:rsidR="00C6098A">
        <w:rPr>
          <w:highlight w:val="white"/>
        </w:rPr>
        <w:t xml:space="preserve"> </w:t>
      </w:r>
      <w:r w:rsidR="00D707DF">
        <w:rPr>
          <w:highlight w:val="white"/>
        </w:rPr>
        <w:t>sondas urinarias descartáveis</w:t>
      </w:r>
      <w:r w:rsidR="003E2722">
        <w:rPr>
          <w:highlight w:val="white"/>
        </w:rPr>
        <w:t>,</w:t>
      </w:r>
      <w:r w:rsidR="00EA10E3">
        <w:rPr>
          <w:highlight w:val="white"/>
        </w:rPr>
        <w:t xml:space="preserve"> de uso continuo ou temporário, </w:t>
      </w:r>
      <w:bookmarkStart w:id="3" w:name="_Hlk194656508"/>
      <w:r w:rsidR="00EA10E3">
        <w:rPr>
          <w:highlight w:val="white"/>
        </w:rPr>
        <w:t xml:space="preserve">para pessoas com deficiência física, mental </w:t>
      </w:r>
      <w:r w:rsidR="005A338F">
        <w:rPr>
          <w:highlight w:val="white"/>
        </w:rPr>
        <w:t>e</w:t>
      </w:r>
      <w:r w:rsidR="00EA10E3">
        <w:rPr>
          <w:highlight w:val="white"/>
        </w:rPr>
        <w:t xml:space="preserve"> neurológica, com mobilidade reduzida</w:t>
      </w:r>
      <w:r w:rsidR="00F6626A">
        <w:rPr>
          <w:highlight w:val="white"/>
        </w:rPr>
        <w:t>,</w:t>
      </w:r>
      <w:r w:rsidR="00EA10E3">
        <w:rPr>
          <w:highlight w:val="white"/>
        </w:rPr>
        <w:t xml:space="preserve"> ou idosos acamados que não possuam </w:t>
      </w:r>
      <w:bookmarkStart w:id="4" w:name="_Hlk194052683"/>
      <w:r w:rsidR="00EA10E3">
        <w:rPr>
          <w:highlight w:val="white"/>
        </w:rPr>
        <w:t xml:space="preserve">condições de </w:t>
      </w:r>
      <w:bookmarkEnd w:id="3"/>
      <w:r w:rsidR="00EA10E3">
        <w:rPr>
          <w:highlight w:val="white"/>
        </w:rPr>
        <w:t>adquiri-las</w:t>
      </w:r>
      <w:r w:rsidR="002C4A99">
        <w:rPr>
          <w:highlight w:val="white"/>
        </w:rPr>
        <w:t>.</w:t>
      </w:r>
    </w:p>
    <w:p w14:paraId="003F01E3" w14:textId="148BF3D5" w:rsidR="00770B89" w:rsidRPr="00770B89" w:rsidRDefault="00BD0863" w:rsidP="00667D3E">
      <w:pPr>
        <w:spacing w:after="200" w:line="240" w:lineRule="auto"/>
        <w:ind w:left="284" w:firstLine="0"/>
      </w:pPr>
      <w:r w:rsidRPr="002C4A99">
        <w:rPr>
          <w:sz w:val="22"/>
          <w:szCs w:val="22"/>
          <w:highlight w:val="white"/>
        </w:rPr>
        <w:t> </w:t>
      </w:r>
      <w:r w:rsidR="00EA10E3" w:rsidRPr="002C4A99">
        <w:rPr>
          <w:b/>
          <w:bCs/>
          <w:sz w:val="22"/>
          <w:szCs w:val="22"/>
        </w:rPr>
        <w:t xml:space="preserve">§ </w:t>
      </w:r>
      <w:bookmarkEnd w:id="4"/>
      <w:r w:rsidR="00EA10E3" w:rsidRPr="002C4A99">
        <w:rPr>
          <w:b/>
          <w:bCs/>
          <w:sz w:val="22"/>
          <w:szCs w:val="22"/>
        </w:rPr>
        <w:t>1º</w:t>
      </w:r>
      <w:r w:rsidR="00EA10E3">
        <w:rPr>
          <w:b/>
          <w:bCs/>
        </w:rPr>
        <w:t xml:space="preserve"> </w:t>
      </w:r>
      <w:r w:rsidR="00EA10E3">
        <w:t xml:space="preserve">Poderão ser beneficiadas pela presente </w:t>
      </w:r>
      <w:r w:rsidR="002C4A99">
        <w:t>l</w:t>
      </w:r>
      <w:r w:rsidR="00EA10E3">
        <w:t>ei todas as pessoas nas condições de que trata o caput deste artigo desde</w:t>
      </w:r>
      <w:r w:rsidR="00CE4A42">
        <w:t xml:space="preserve"> </w:t>
      </w:r>
      <w:r w:rsidR="00EA10E3">
        <w:t xml:space="preserve">que sua renda familiar individual não seja superior a </w:t>
      </w:r>
      <w:r w:rsidR="008F6672">
        <w:t xml:space="preserve">01 (um) </w:t>
      </w:r>
      <w:r w:rsidR="00C6098A">
        <w:t>salário</w:t>
      </w:r>
      <w:r w:rsidR="008F6672">
        <w:t xml:space="preserve"> mínimo</w:t>
      </w:r>
      <w:r w:rsidR="00C6098A">
        <w:t>.</w:t>
      </w:r>
    </w:p>
    <w:p w14:paraId="0C380CA1" w14:textId="6EB20DCD" w:rsidR="00770B89" w:rsidRDefault="00770B89" w:rsidP="00667D3E">
      <w:pPr>
        <w:spacing w:after="200" w:line="240" w:lineRule="auto"/>
        <w:ind w:left="284" w:firstLine="0"/>
      </w:pPr>
      <w:bookmarkStart w:id="5" w:name="_Hlk194052976"/>
      <w:r w:rsidRPr="002C4A99">
        <w:rPr>
          <w:sz w:val="22"/>
          <w:szCs w:val="22"/>
          <w:highlight w:val="white"/>
        </w:rPr>
        <w:t> </w:t>
      </w:r>
      <w:r w:rsidRPr="002C4A99">
        <w:rPr>
          <w:b/>
          <w:bCs/>
          <w:sz w:val="22"/>
          <w:szCs w:val="22"/>
        </w:rPr>
        <w:t>§ 2º</w:t>
      </w:r>
      <w:r>
        <w:rPr>
          <w:b/>
          <w:bCs/>
        </w:rPr>
        <w:t xml:space="preserve"> </w:t>
      </w:r>
      <w:bookmarkEnd w:id="5"/>
      <w:r w:rsidRPr="00770B89">
        <w:t>Co</w:t>
      </w:r>
      <w:r>
        <w:t>nsider</w:t>
      </w:r>
      <w:r w:rsidR="00CE4A42">
        <w:t>a</w:t>
      </w:r>
      <w:r>
        <w:t xml:space="preserve">-se, para efeitos desta Lei, como renda familiar individual a totalidade de </w:t>
      </w:r>
      <w:r w:rsidR="00667D3E">
        <w:t xml:space="preserve">  </w:t>
      </w:r>
      <w:r>
        <w:t xml:space="preserve">renda da família dividida pelo </w:t>
      </w:r>
      <w:r w:rsidR="00C6098A">
        <w:t>número</w:t>
      </w:r>
      <w:r>
        <w:t xml:space="preserve"> de seus integrantes.</w:t>
      </w:r>
    </w:p>
    <w:p w14:paraId="2F8F57ED" w14:textId="22EA48DA" w:rsidR="002C4A99" w:rsidRPr="002C4A99" w:rsidRDefault="00770B89" w:rsidP="00C54420">
      <w:pPr>
        <w:spacing w:after="200" w:line="240" w:lineRule="auto"/>
        <w:ind w:firstLine="0"/>
      </w:pPr>
      <w:r w:rsidRPr="00D061EA">
        <w:rPr>
          <w:highlight w:val="white"/>
        </w:rPr>
        <w:t> </w:t>
      </w:r>
      <w:r w:rsidR="002C4A99">
        <w:rPr>
          <w:b/>
          <w:bCs/>
          <w:sz w:val="22"/>
          <w:szCs w:val="22"/>
        </w:rPr>
        <w:t xml:space="preserve">Art. 2º </w:t>
      </w:r>
      <w:r w:rsidRPr="002C4A99">
        <w:t>Cada beneficiário terá a tantas fraldas</w:t>
      </w:r>
      <w:r w:rsidR="003E2722" w:rsidRPr="002C4A99">
        <w:t xml:space="preserve"> </w:t>
      </w:r>
      <w:r w:rsidRPr="002C4A99">
        <w:t xml:space="preserve">e sondas urinarias </w:t>
      </w:r>
      <w:r w:rsidR="00353640" w:rsidRPr="002C4A99">
        <w:t>descartáveis</w:t>
      </w:r>
      <w:r w:rsidRPr="002C4A99">
        <w:t xml:space="preserve"> quanto consideradas necessárias pelo </w:t>
      </w:r>
      <w:r w:rsidR="00353640" w:rsidRPr="002C4A99">
        <w:t>médico</w:t>
      </w:r>
      <w:r w:rsidRPr="002C4A99">
        <w:t xml:space="preserve"> </w:t>
      </w:r>
      <w:r w:rsidR="002C4A99" w:rsidRPr="002C4A99">
        <w:t>responsável, ficando critério do poder executivo limitar</w:t>
      </w:r>
      <w:r w:rsidRPr="002C4A99">
        <w:t xml:space="preserve"> o total</w:t>
      </w:r>
      <w:r w:rsidR="002C4A99" w:rsidRPr="002C4A99">
        <w:t xml:space="preserve"> mensal para cada pessoa.</w:t>
      </w:r>
      <w:r w:rsidRPr="002C4A99">
        <w:t xml:space="preserve"> </w:t>
      </w:r>
    </w:p>
    <w:p w14:paraId="2B932E8A" w14:textId="6AC7BF3B" w:rsidR="00770B89" w:rsidRDefault="002C4A99" w:rsidP="002C4A99">
      <w:pPr>
        <w:spacing w:after="200"/>
        <w:ind w:firstLine="0"/>
        <w:rPr>
          <w:highlight w:val="white"/>
        </w:rPr>
      </w:pPr>
      <w:bookmarkStart w:id="6" w:name="_Hlk194052726"/>
      <w:r w:rsidRPr="002C4A99">
        <w:rPr>
          <w:b/>
          <w:bCs/>
          <w:sz w:val="22"/>
          <w:szCs w:val="22"/>
          <w:highlight w:val="white"/>
        </w:rPr>
        <w:t>Art. 3</w:t>
      </w:r>
      <w:r w:rsidR="00E96876" w:rsidRPr="002C4A99">
        <w:rPr>
          <w:b/>
          <w:bCs/>
          <w:sz w:val="22"/>
          <w:szCs w:val="22"/>
          <w:highlight w:val="white"/>
        </w:rPr>
        <w:t>º</w:t>
      </w:r>
      <w:r w:rsidR="00E96876">
        <w:rPr>
          <w:highlight w:val="white"/>
        </w:rPr>
        <w:t xml:space="preserve"> As</w:t>
      </w:r>
      <w:r w:rsidR="00CE4A42">
        <w:rPr>
          <w:highlight w:val="white"/>
        </w:rPr>
        <w:t xml:space="preserve"> fraldas,</w:t>
      </w:r>
      <w:r w:rsidR="00353640">
        <w:rPr>
          <w:highlight w:val="white"/>
        </w:rPr>
        <w:t xml:space="preserve"> </w:t>
      </w:r>
      <w:r w:rsidR="00CE4A42">
        <w:rPr>
          <w:highlight w:val="white"/>
        </w:rPr>
        <w:t xml:space="preserve">e as sondas urinarias descartáveis de que trata a </w:t>
      </w:r>
      <w:r w:rsidR="00353640">
        <w:rPr>
          <w:highlight w:val="white"/>
        </w:rPr>
        <w:t>presente</w:t>
      </w:r>
      <w:r w:rsidR="00CE4A42">
        <w:rPr>
          <w:highlight w:val="white"/>
        </w:rPr>
        <w:t xml:space="preserve"> Lei não poderão ser solicitadas pelo beneficiário, por sua família ou por seus responsáveis, a qualquer </w:t>
      </w:r>
      <w:r w:rsidR="00353640">
        <w:rPr>
          <w:highlight w:val="white"/>
        </w:rPr>
        <w:t>título, sendo</w:t>
      </w:r>
      <w:r w:rsidR="00CE4A42">
        <w:rPr>
          <w:highlight w:val="white"/>
        </w:rPr>
        <w:t xml:space="preserve"> que a infração desta proibição importara em cancelamento do </w:t>
      </w:r>
      <w:r w:rsidR="000D6301">
        <w:rPr>
          <w:highlight w:val="white"/>
        </w:rPr>
        <w:t>benefício</w:t>
      </w:r>
      <w:r w:rsidR="002F098E">
        <w:rPr>
          <w:highlight w:val="white"/>
        </w:rPr>
        <w:t>.</w:t>
      </w:r>
    </w:p>
    <w:p w14:paraId="38F48AF6" w14:textId="2FDDCB29" w:rsidR="000D6301" w:rsidRDefault="00E96876" w:rsidP="00E96876">
      <w:pPr>
        <w:spacing w:after="200"/>
        <w:ind w:firstLine="0"/>
        <w:rPr>
          <w:highlight w:val="white"/>
        </w:rPr>
      </w:pPr>
      <w:r w:rsidRPr="00E96876">
        <w:rPr>
          <w:b/>
          <w:bCs/>
          <w:sz w:val="22"/>
          <w:szCs w:val="22"/>
          <w:highlight w:val="white"/>
        </w:rPr>
        <w:t>Art. 4º</w:t>
      </w:r>
      <w:r>
        <w:rPr>
          <w:highlight w:val="white"/>
        </w:rPr>
        <w:t xml:space="preserve"> </w:t>
      </w:r>
      <w:r w:rsidR="000D6301">
        <w:rPr>
          <w:highlight w:val="white"/>
        </w:rPr>
        <w:t xml:space="preserve">Fica o Poder Executivo responsável por </w:t>
      </w:r>
      <w:r w:rsidR="002C4A99">
        <w:rPr>
          <w:highlight w:val="white"/>
        </w:rPr>
        <w:t xml:space="preserve">instituir o órgão ou secretária responsável pela implementação da presente lei, bem como distribuição das fraldas e sondas. </w:t>
      </w:r>
    </w:p>
    <w:bookmarkEnd w:id="6"/>
    <w:p w14:paraId="4A28E819" w14:textId="337F25E7" w:rsidR="00F048C0" w:rsidRPr="00F048C0" w:rsidRDefault="1D1653AF" w:rsidP="00C54420">
      <w:pPr>
        <w:spacing w:after="200" w:line="240" w:lineRule="auto"/>
        <w:ind w:firstLine="0"/>
      </w:pPr>
      <w:r w:rsidRPr="00E96876">
        <w:rPr>
          <w:b/>
          <w:bCs/>
          <w:sz w:val="22"/>
          <w:szCs w:val="22"/>
          <w:highlight w:val="white"/>
        </w:rPr>
        <w:t xml:space="preserve">Art. </w:t>
      </w:r>
      <w:r w:rsidR="00E96876" w:rsidRPr="00E96876">
        <w:rPr>
          <w:b/>
          <w:bCs/>
          <w:sz w:val="22"/>
          <w:szCs w:val="22"/>
          <w:highlight w:val="white"/>
        </w:rPr>
        <w:t>5º</w:t>
      </w:r>
      <w:r w:rsidR="00CE4A42">
        <w:rPr>
          <w:b/>
          <w:bCs/>
          <w:highlight w:val="white"/>
        </w:rPr>
        <w:t xml:space="preserve"> </w:t>
      </w:r>
      <w:r w:rsidR="00CE4A42" w:rsidRPr="00CE4A42">
        <w:rPr>
          <w:highlight w:val="white"/>
        </w:rPr>
        <w:t>O</w:t>
      </w:r>
      <w:r w:rsidR="00CE4A42">
        <w:rPr>
          <w:b/>
          <w:bCs/>
        </w:rPr>
        <w:t xml:space="preserve"> </w:t>
      </w:r>
      <w:r w:rsidR="00CE4A42" w:rsidRPr="00CE4A42">
        <w:t>P</w:t>
      </w:r>
      <w:r w:rsidR="00CE4A42">
        <w:t xml:space="preserve">edido para a concessão do </w:t>
      </w:r>
      <w:r w:rsidR="00353640">
        <w:t>benefício</w:t>
      </w:r>
      <w:r w:rsidR="00CE4A42">
        <w:t xml:space="preserve"> </w:t>
      </w:r>
      <w:r w:rsidR="00353640">
        <w:t>será</w:t>
      </w:r>
      <w:r w:rsidR="00CE4A42">
        <w:t xml:space="preserve"> dirigido</w:t>
      </w:r>
      <w:r w:rsidR="00D533DB">
        <w:t xml:space="preserve"> ao</w:t>
      </w:r>
      <w:r w:rsidR="00274BFD">
        <w:t xml:space="preserve"> órgão</w:t>
      </w:r>
      <w:r w:rsidR="00B2751C">
        <w:t xml:space="preserve"> </w:t>
      </w:r>
      <w:r w:rsidR="000D6301">
        <w:t>encarregado</w:t>
      </w:r>
      <w:r w:rsidR="00B2751C">
        <w:t xml:space="preserve"> pela aplicação do disposto nesta </w:t>
      </w:r>
      <w:r w:rsidR="00274BFD">
        <w:t>Lei,</w:t>
      </w:r>
      <w:r w:rsidR="002F098E">
        <w:t xml:space="preserve"> que ficará responsável por</w:t>
      </w:r>
      <w:r w:rsidR="00C51C1D">
        <w:t xml:space="preserve"> regulamenta-la e</w:t>
      </w:r>
      <w:r w:rsidR="000D6301">
        <w:t xml:space="preserve"> as</w:t>
      </w:r>
      <w:r w:rsidR="002F098E">
        <w:t xml:space="preserve"> </w:t>
      </w:r>
      <w:r w:rsidR="000D6301">
        <w:t>devidas instruções</w:t>
      </w:r>
      <w:r w:rsidR="002F098E">
        <w:t xml:space="preserve"> para a </w:t>
      </w:r>
      <w:r w:rsidR="000D6301">
        <w:t>concessão do benefício</w:t>
      </w:r>
      <w:r w:rsidR="00C51C1D">
        <w:t>.</w:t>
      </w:r>
    </w:p>
    <w:p w14:paraId="1A19CA28" w14:textId="1C6B3510" w:rsidR="00F048C0" w:rsidRDefault="00F048C0" w:rsidP="00C54420">
      <w:pPr>
        <w:spacing w:after="200" w:line="240" w:lineRule="auto"/>
        <w:ind w:firstLine="0"/>
      </w:pPr>
      <w:bookmarkStart w:id="7" w:name="_Hlk194585923"/>
      <w:r w:rsidRPr="00E96876">
        <w:rPr>
          <w:b/>
          <w:bCs/>
          <w:sz w:val="22"/>
          <w:szCs w:val="22"/>
        </w:rPr>
        <w:lastRenderedPageBreak/>
        <w:t xml:space="preserve">Art. </w:t>
      </w:r>
      <w:bookmarkEnd w:id="7"/>
      <w:r w:rsidR="00E96876" w:rsidRPr="00E96876">
        <w:rPr>
          <w:b/>
          <w:bCs/>
          <w:sz w:val="22"/>
          <w:szCs w:val="22"/>
        </w:rPr>
        <w:t>6º</w:t>
      </w:r>
      <w:r w:rsidRPr="00F048C0">
        <w:t xml:space="preserve"> </w:t>
      </w:r>
      <w:r w:rsidR="009A47BD">
        <w:t xml:space="preserve">O Poder </w:t>
      </w:r>
      <w:r w:rsidR="00274BFD">
        <w:t>Público</w:t>
      </w:r>
      <w:r w:rsidR="009A47BD">
        <w:t xml:space="preserve"> Municipal poderá firmar convênios e parcerias </w:t>
      </w:r>
      <w:r w:rsidR="00800495">
        <w:t>com outras esferas de governo e com empresas e entidades não governamentais para a consecução dos objetos estabelecidos nesta Lei,</w:t>
      </w:r>
      <w:r w:rsidR="00274BFD">
        <w:t xml:space="preserve"> </w:t>
      </w:r>
      <w:r w:rsidR="00800495">
        <w:t xml:space="preserve">inclusive para </w:t>
      </w:r>
      <w:r w:rsidR="00274BFD">
        <w:t>produção</w:t>
      </w:r>
      <w:r w:rsidR="00800495">
        <w:t xml:space="preserve"> de </w:t>
      </w:r>
      <w:r w:rsidR="00E80F53">
        <w:t>fraldas ou</w:t>
      </w:r>
      <w:r w:rsidR="00800495">
        <w:t xml:space="preserve"> sondas urinarias descartáveis de modo mais econômico para a sua distribuição </w:t>
      </w:r>
      <w:r w:rsidR="00274BFD">
        <w:t>gratuita</w:t>
      </w:r>
      <w:r w:rsidR="00800495">
        <w:t xml:space="preserve"> nos termos ora fixados.</w:t>
      </w:r>
    </w:p>
    <w:p w14:paraId="36741979" w14:textId="7A4CA589" w:rsidR="00800495" w:rsidRDefault="00800495" w:rsidP="00C54420">
      <w:pPr>
        <w:spacing w:after="200" w:line="240" w:lineRule="auto"/>
        <w:ind w:firstLine="0"/>
      </w:pPr>
      <w:bookmarkStart w:id="8" w:name="_Hlk194586755"/>
      <w:r w:rsidRPr="00E96876">
        <w:rPr>
          <w:b/>
          <w:bCs/>
          <w:sz w:val="22"/>
          <w:szCs w:val="22"/>
        </w:rPr>
        <w:t xml:space="preserve">Art. </w:t>
      </w:r>
      <w:r w:rsidR="00E96876" w:rsidRPr="00E96876">
        <w:rPr>
          <w:b/>
          <w:bCs/>
          <w:sz w:val="22"/>
          <w:szCs w:val="22"/>
        </w:rPr>
        <w:t>7º</w:t>
      </w:r>
      <w:r>
        <w:t xml:space="preserve"> </w:t>
      </w:r>
      <w:bookmarkEnd w:id="8"/>
      <w:r>
        <w:t xml:space="preserve">As despesas decorrentes da execução desta Lei correrão por conta das dotações orçamentarias </w:t>
      </w:r>
      <w:r w:rsidR="00274BFD">
        <w:t>próprias, suplementadas, se</w:t>
      </w:r>
      <w:r>
        <w:t xml:space="preserve"> necessário.</w:t>
      </w:r>
    </w:p>
    <w:p w14:paraId="2A62B547" w14:textId="18CA95C7" w:rsidR="00800495" w:rsidRDefault="00800495" w:rsidP="00C54420">
      <w:pPr>
        <w:spacing w:after="200" w:line="240" w:lineRule="auto"/>
        <w:ind w:firstLine="0"/>
      </w:pPr>
      <w:r w:rsidRPr="00BB2E38">
        <w:rPr>
          <w:b/>
          <w:bCs/>
          <w:sz w:val="22"/>
          <w:szCs w:val="22"/>
        </w:rPr>
        <w:t xml:space="preserve">Art. </w:t>
      </w:r>
      <w:r w:rsidR="00BB2E38" w:rsidRPr="00BB2E38">
        <w:rPr>
          <w:b/>
          <w:bCs/>
          <w:sz w:val="22"/>
          <w:szCs w:val="22"/>
        </w:rPr>
        <w:t>8º</w:t>
      </w:r>
      <w:r w:rsidR="00274BFD">
        <w:t xml:space="preserve"> </w:t>
      </w:r>
      <w:r>
        <w:t xml:space="preserve">O </w:t>
      </w:r>
      <w:r w:rsidR="00274BFD">
        <w:t>Poder Executivo regulamentara a presente Lei, no que couber, no prazo máximo de 60 (sessenta) dias, contados de sua publicação.</w:t>
      </w:r>
    </w:p>
    <w:p w14:paraId="59321033" w14:textId="59DA5579" w:rsidR="00274BFD" w:rsidRDefault="00274BFD" w:rsidP="00C54420">
      <w:pPr>
        <w:spacing w:after="200" w:line="240" w:lineRule="auto"/>
        <w:ind w:firstLine="0"/>
      </w:pPr>
      <w:r w:rsidRPr="00383D30">
        <w:rPr>
          <w:b/>
          <w:bCs/>
          <w:sz w:val="22"/>
          <w:szCs w:val="22"/>
        </w:rPr>
        <w:t xml:space="preserve">Art. </w:t>
      </w:r>
      <w:r w:rsidR="00383D30" w:rsidRPr="00383D30">
        <w:rPr>
          <w:b/>
          <w:bCs/>
          <w:sz w:val="22"/>
          <w:szCs w:val="22"/>
        </w:rPr>
        <w:t>9º</w:t>
      </w:r>
      <w:r>
        <w:t xml:space="preserve"> Esta Lei entra em vigor na data de sua publicação.</w:t>
      </w:r>
    </w:p>
    <w:p w14:paraId="61CE5FE4" w14:textId="77777777" w:rsidR="00274BFD" w:rsidRDefault="00274BFD" w:rsidP="00C54420">
      <w:pPr>
        <w:spacing w:after="200" w:line="240" w:lineRule="auto"/>
        <w:ind w:firstLine="0"/>
      </w:pPr>
    </w:p>
    <w:p w14:paraId="033A0088" w14:textId="77777777" w:rsidR="00274BFD" w:rsidRDefault="00274BFD" w:rsidP="00C54420">
      <w:pPr>
        <w:spacing w:after="200" w:line="240" w:lineRule="auto"/>
        <w:ind w:firstLine="0"/>
      </w:pPr>
    </w:p>
    <w:p w14:paraId="394D786F" w14:textId="77777777" w:rsidR="00274BFD" w:rsidRPr="00F048C0" w:rsidRDefault="00274BFD" w:rsidP="00C54420">
      <w:pPr>
        <w:spacing w:after="200" w:line="240" w:lineRule="auto"/>
        <w:ind w:firstLine="0"/>
      </w:pPr>
    </w:p>
    <w:p w14:paraId="6CD9D9B8" w14:textId="6C11FF42" w:rsidR="00907EA0" w:rsidRPr="00D775F8" w:rsidRDefault="00732211" w:rsidP="00C54420">
      <w:pPr>
        <w:spacing w:after="200" w:line="240" w:lineRule="auto"/>
        <w:ind w:firstLine="0"/>
        <w:rPr>
          <w:b/>
          <w:bCs/>
          <w:highlight w:val="white"/>
        </w:rPr>
      </w:pPr>
      <w:r>
        <w:t>.</w:t>
      </w:r>
    </w:p>
    <w:p w14:paraId="02EB378F" w14:textId="77777777" w:rsidR="00907EA0" w:rsidRDefault="00907EA0" w:rsidP="00C54420">
      <w:pPr>
        <w:spacing w:after="200" w:line="240" w:lineRule="auto"/>
        <w:ind w:firstLine="0"/>
      </w:pPr>
    </w:p>
    <w:p w14:paraId="6D2D23C2" w14:textId="7397B6B4" w:rsidR="00907EA0" w:rsidRDefault="00970324">
      <w:pPr>
        <w:pStyle w:val="Ttulo4"/>
      </w:pPr>
      <w:bookmarkStart w:id="9" w:name="_3znysh7"/>
      <w:bookmarkEnd w:id="9"/>
      <w:r>
        <w:t xml:space="preserve">Sala Barão do Rio Bonito, </w:t>
      </w:r>
      <w:r w:rsidR="00390A0E">
        <w:t xml:space="preserve">11 </w:t>
      </w:r>
      <w:r w:rsidR="00732211">
        <w:t xml:space="preserve">de </w:t>
      </w:r>
      <w:r w:rsidR="00E80F53">
        <w:t>Abril</w:t>
      </w:r>
      <w:r w:rsidR="00732211">
        <w:t xml:space="preserve"> de 2025.</w:t>
      </w:r>
    </w:p>
    <w:p w14:paraId="6A05A809" w14:textId="77777777" w:rsidR="00907EA0" w:rsidRDefault="00907EA0"/>
    <w:p w14:paraId="5A39BBE3" w14:textId="2B757FB5" w:rsidR="00970324" w:rsidRDefault="00526BD8" w:rsidP="00526BD8">
      <w:pPr>
        <w:jc w:val="center"/>
      </w:pPr>
      <w:r w:rsidRPr="00231BE1">
        <w:rPr>
          <w:noProof/>
        </w:rPr>
        <w:drawing>
          <wp:inline distT="0" distB="0" distL="0" distR="0" wp14:anchorId="55B0FE52" wp14:editId="7BC4B4BA">
            <wp:extent cx="1905000" cy="965002"/>
            <wp:effectExtent l="0" t="0" r="0" b="6985"/>
            <wp:docPr id="1264722179" name="Imagem 1264722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5055" cy="97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9EA8B" w14:textId="36DD4563" w:rsidR="00907EA0" w:rsidRDefault="00526BD8" w:rsidP="00526BD8">
      <w:pPr>
        <w:pStyle w:val="Ttulo4"/>
        <w:jc w:val="both"/>
        <w:rPr>
          <w:highlight w:val="white"/>
        </w:rPr>
      </w:pPr>
      <w:bookmarkStart w:id="10" w:name="_2et92p0" w:colFirst="0" w:colLast="0"/>
      <w:bookmarkEnd w:id="10"/>
      <w:r>
        <w:rPr>
          <w:highlight w:val="white"/>
        </w:rPr>
        <w:t xml:space="preserve">                                                         </w:t>
      </w:r>
      <w:r w:rsidR="00732211">
        <w:rPr>
          <w:highlight w:val="white"/>
        </w:rPr>
        <w:t>Macrei Júnior de Andrade</w:t>
      </w:r>
    </w:p>
    <w:p w14:paraId="36F6A0CB" w14:textId="77777777" w:rsidR="00907EA0" w:rsidRDefault="00732211">
      <w:pPr>
        <w:pStyle w:val="Ttulo4"/>
      </w:pPr>
      <w:bookmarkStart w:id="11" w:name="_tyjcwt" w:colFirst="0" w:colLast="0"/>
      <w:bookmarkEnd w:id="11"/>
      <w:r>
        <w:t>Vereador</w:t>
      </w:r>
    </w:p>
    <w:p w14:paraId="41C8F396" w14:textId="77777777" w:rsidR="00907EA0" w:rsidRDefault="00907EA0"/>
    <w:p w14:paraId="60061E4C" w14:textId="09B3F815" w:rsidR="00907EA0" w:rsidRDefault="00907EA0" w:rsidP="48CA6616"/>
    <w:p w14:paraId="44EAFD9C" w14:textId="77777777" w:rsidR="00907EA0" w:rsidRDefault="00907EA0">
      <w:pPr>
        <w:ind w:firstLine="0"/>
      </w:pPr>
    </w:p>
    <w:p w14:paraId="4C7EA72C" w14:textId="77777777" w:rsidR="00757B9C" w:rsidRDefault="00757B9C">
      <w:pPr>
        <w:pStyle w:val="Ttulo2"/>
        <w:rPr>
          <w:highlight w:val="white"/>
        </w:rPr>
      </w:pPr>
      <w:bookmarkStart w:id="12" w:name="_26in1rg" w:colFirst="0" w:colLast="0"/>
      <w:bookmarkEnd w:id="12"/>
    </w:p>
    <w:p w14:paraId="7BF2B103" w14:textId="77777777" w:rsidR="00757B9C" w:rsidRDefault="00757B9C">
      <w:pPr>
        <w:pStyle w:val="Ttulo2"/>
        <w:rPr>
          <w:highlight w:val="white"/>
        </w:rPr>
      </w:pPr>
    </w:p>
    <w:p w14:paraId="183558FD" w14:textId="77777777" w:rsidR="00E80F53" w:rsidRDefault="00E80F53">
      <w:pPr>
        <w:pStyle w:val="Ttulo2"/>
        <w:rPr>
          <w:highlight w:val="white"/>
        </w:rPr>
      </w:pPr>
    </w:p>
    <w:p w14:paraId="0D10F858" w14:textId="77777777" w:rsidR="00E80F53" w:rsidRDefault="00E80F53">
      <w:pPr>
        <w:pStyle w:val="Ttulo2"/>
        <w:rPr>
          <w:highlight w:val="white"/>
        </w:rPr>
      </w:pPr>
    </w:p>
    <w:p w14:paraId="1F3CF816" w14:textId="77777777" w:rsidR="00E80F53" w:rsidRDefault="00E80F53">
      <w:pPr>
        <w:pStyle w:val="Ttulo2"/>
        <w:rPr>
          <w:highlight w:val="white"/>
        </w:rPr>
      </w:pPr>
    </w:p>
    <w:p w14:paraId="56C002D2" w14:textId="5F140CD4" w:rsidR="00907EA0" w:rsidRDefault="00732211">
      <w:pPr>
        <w:pStyle w:val="Ttulo2"/>
        <w:rPr>
          <w:highlight w:val="white"/>
        </w:rPr>
      </w:pPr>
      <w:r>
        <w:rPr>
          <w:highlight w:val="white"/>
        </w:rPr>
        <w:lastRenderedPageBreak/>
        <w:t>Justificativa</w:t>
      </w:r>
    </w:p>
    <w:p w14:paraId="4023DAC1" w14:textId="22D2A261" w:rsidR="00E80F53" w:rsidRPr="00E80F53" w:rsidRDefault="67994C36" w:rsidP="00182B58">
      <w:pPr>
        <w:spacing w:after="0"/>
      </w:pPr>
      <w:r w:rsidRPr="00E80F53">
        <w:rPr>
          <w:highlight w:val="white"/>
        </w:rPr>
        <w:t xml:space="preserve"> </w:t>
      </w:r>
      <w:r w:rsidR="0058469C" w:rsidRPr="00E80F53">
        <w:t xml:space="preserve">O projeto visa </w:t>
      </w:r>
      <w:r w:rsidR="00E80F53" w:rsidRPr="00E80F53">
        <w:t>constituir</w:t>
      </w:r>
      <w:r w:rsidR="0058469C" w:rsidRPr="00E80F53">
        <w:t xml:space="preserve"> o fornecimento gratuito de fraldas e sondas urinarias descartáveis a idosos e pessoas com deficiência </w:t>
      </w:r>
      <w:r w:rsidR="0058469C" w:rsidRPr="00E80F53">
        <w:rPr>
          <w:highlight w:val="white"/>
        </w:rPr>
        <w:t xml:space="preserve">física, mental </w:t>
      </w:r>
      <w:r w:rsidR="00E80F53" w:rsidRPr="00E80F53">
        <w:rPr>
          <w:highlight w:val="white"/>
        </w:rPr>
        <w:t>e neurológica</w:t>
      </w:r>
      <w:r w:rsidR="0058469C" w:rsidRPr="00E80F53">
        <w:rPr>
          <w:highlight w:val="white"/>
        </w:rPr>
        <w:t>, com mobilidade reduzida</w:t>
      </w:r>
      <w:r w:rsidR="00E80F53" w:rsidRPr="00E80F53">
        <w:rPr>
          <w:highlight w:val="white"/>
        </w:rPr>
        <w:t xml:space="preserve"> bem como</w:t>
      </w:r>
      <w:r w:rsidR="0058469C" w:rsidRPr="00E80F53">
        <w:rPr>
          <w:highlight w:val="white"/>
        </w:rPr>
        <w:t xml:space="preserve"> idosos acamados que não possuam condições</w:t>
      </w:r>
      <w:r w:rsidR="0058469C" w:rsidRPr="00E80F53">
        <w:t xml:space="preserve"> financeiras para compra. </w:t>
      </w:r>
    </w:p>
    <w:p w14:paraId="730777D2" w14:textId="55F9C7DB" w:rsidR="00975255" w:rsidRPr="00E80F53" w:rsidRDefault="0058469C" w:rsidP="00182B58">
      <w:pPr>
        <w:spacing w:after="0"/>
        <w:rPr>
          <w:highlight w:val="white"/>
        </w:rPr>
      </w:pPr>
      <w:r w:rsidRPr="00E80F53">
        <w:t xml:space="preserve">O uso de fraldas e sondas urinarias descartáveis é também um dos fatores de preservação da dignidade das pessoas, finalidade última do direito constitucional à saúde. É dever do Estado dar efetividade às garantias previstas na Constituição Federal, dentre as quais se insere o direito a uma vida digna e a preservação do bem-estar como valores fundamentais à existência do ser humano. </w:t>
      </w:r>
      <w:r w:rsidR="00E80F53" w:rsidRPr="00E80F53">
        <w:t>O</w:t>
      </w:r>
      <w:r w:rsidRPr="00E80F53">
        <w:t xml:space="preserve"> artigo</w:t>
      </w:r>
      <w:r w:rsidR="00E80F53" w:rsidRPr="00E80F53">
        <w:rPr>
          <w:color w:val="1F1F1F"/>
          <w:shd w:val="clear" w:color="auto" w:fill="FFFFFF"/>
        </w:rPr>
        <w:t xml:space="preserve"> 6º </w:t>
      </w:r>
      <w:r w:rsidR="00D533DB" w:rsidRPr="00E80F53">
        <w:t xml:space="preserve">da </w:t>
      </w:r>
      <w:r w:rsidR="00E80F53" w:rsidRPr="00E80F53">
        <w:t>C</w:t>
      </w:r>
      <w:r w:rsidR="00D533DB" w:rsidRPr="00E80F53">
        <w:t xml:space="preserve">onstituição </w:t>
      </w:r>
      <w:r w:rsidR="00E80F53" w:rsidRPr="00E80F53">
        <w:t>F</w:t>
      </w:r>
      <w:r w:rsidR="00D533DB" w:rsidRPr="00E80F53">
        <w:t>ederal de 1988 garante direitos sociais fundamentais aos cidadãos brasileiros</w:t>
      </w:r>
      <w:r w:rsidR="00AA6005">
        <w:t>,</w:t>
      </w:r>
      <w:r w:rsidR="00D533DB" w:rsidRPr="00E80F53">
        <w:t xml:space="preserve"> direitos</w:t>
      </w:r>
      <w:r w:rsidR="00AA6005">
        <w:t xml:space="preserve"> esses </w:t>
      </w:r>
      <w:r w:rsidR="00182B58">
        <w:t xml:space="preserve">que </w:t>
      </w:r>
      <w:r w:rsidR="00182B58" w:rsidRPr="00E80F53">
        <w:t>são</w:t>
      </w:r>
      <w:r w:rsidR="00D533DB" w:rsidRPr="00E80F53">
        <w:t xml:space="preserve"> </w:t>
      </w:r>
      <w:r w:rsidR="00E80F53" w:rsidRPr="00E80F53">
        <w:t>essenciais</w:t>
      </w:r>
      <w:r w:rsidR="00D533DB" w:rsidRPr="00E80F53">
        <w:t xml:space="preserve"> para a promoção de igualdade, do bem-estar e da justiça social.</w:t>
      </w:r>
      <w:r w:rsidR="00E80F53">
        <w:t xml:space="preserve"> </w:t>
      </w:r>
      <w:r w:rsidR="00D533DB" w:rsidRPr="00E80F53">
        <w:t>São</w:t>
      </w:r>
      <w:r w:rsidRPr="00E80F53">
        <w:t xml:space="preserve"> estas, pois, as razões pelas quais levo a presente questão à discussão e deliberação dos nobres pares, a respeito da qual, pela relevância e oportunidade da matéria, espero poder contar com o vosso apoio. </w:t>
      </w:r>
    </w:p>
    <w:bookmarkEnd w:id="2"/>
    <w:p w14:paraId="0E238DDB" w14:textId="6D62FA71" w:rsidR="00975255" w:rsidRPr="00E80F53" w:rsidRDefault="00975255" w:rsidP="00182B58">
      <w:pPr>
        <w:spacing w:after="0"/>
        <w:ind w:firstLine="0"/>
        <w:rPr>
          <w:highlight w:val="white"/>
        </w:rPr>
      </w:pPr>
    </w:p>
    <w:p w14:paraId="78D50A03" w14:textId="03550710" w:rsidR="00975255" w:rsidRPr="00E80F53" w:rsidRDefault="00975255" w:rsidP="0096555A">
      <w:pPr>
        <w:ind w:firstLine="0"/>
        <w:rPr>
          <w:highlight w:val="white"/>
        </w:rPr>
      </w:pPr>
    </w:p>
    <w:sectPr w:rsidR="00975255" w:rsidRPr="00E80F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82C32" w14:textId="77777777" w:rsidR="00525331" w:rsidRDefault="00525331">
      <w:pPr>
        <w:spacing w:after="0" w:line="240" w:lineRule="auto"/>
      </w:pPr>
      <w:r>
        <w:separator/>
      </w:r>
    </w:p>
  </w:endnote>
  <w:endnote w:type="continuationSeparator" w:id="0">
    <w:p w14:paraId="6F18B0DB" w14:textId="77777777" w:rsidR="00525331" w:rsidRDefault="0052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D5BA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970324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970324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14:paraId="790F5ECF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Praça Nilo Peçanha, </w:t>
    </w:r>
    <w:r>
      <w:rPr>
        <w:sz w:val="16"/>
        <w:szCs w:val="16"/>
      </w:rPr>
      <w:t>n.º</w:t>
    </w:r>
    <w:r>
      <w:rPr>
        <w:color w:val="000000"/>
        <w:sz w:val="16"/>
        <w:szCs w:val="16"/>
      </w:rPr>
      <w:t xml:space="preserve"> 7 – Centro</w:t>
    </w:r>
    <w:r>
      <w:rPr>
        <w:sz w:val="16"/>
        <w:szCs w:val="16"/>
      </w:rPr>
      <w:t xml:space="preserve"> — </w:t>
    </w:r>
    <w:r>
      <w:rPr>
        <w:color w:val="000000"/>
        <w:sz w:val="16"/>
        <w:szCs w:val="16"/>
      </w:rPr>
      <w:t>Barra do Piraí</w:t>
    </w:r>
    <w:r>
      <w:rPr>
        <w:sz w:val="16"/>
        <w:szCs w:val="16"/>
      </w:rPr>
      <w:t xml:space="preserve">–RJ — </w:t>
    </w:r>
    <w:r>
      <w:rPr>
        <w:color w:val="000000"/>
        <w:sz w:val="16"/>
        <w:szCs w:val="16"/>
      </w:rPr>
      <w:t>CEP: 27123-020</w:t>
    </w:r>
  </w:p>
  <w:p w14:paraId="2D5296D4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white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 xml:space="preserve">2447-1248 </w:t>
    </w:r>
    <w:r>
      <w:rPr>
        <w:sz w:val="18"/>
        <w:szCs w:val="18"/>
        <w:highlight w:val="white"/>
      </w:rPr>
      <w:t xml:space="preserve"> Ramal 2017</w:t>
    </w:r>
  </w:p>
  <w:p w14:paraId="4C09978B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>
      <w:rPr>
        <w:sz w:val="16"/>
        <w:szCs w:val="16"/>
        <w:highlight w:val="white"/>
      </w:rPr>
      <w:t>macrei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BC1D" w14:textId="77777777" w:rsidR="00525331" w:rsidRDefault="00525331">
      <w:pPr>
        <w:spacing w:after="0" w:line="240" w:lineRule="auto"/>
      </w:pPr>
      <w:r>
        <w:separator/>
      </w:r>
    </w:p>
  </w:footnote>
  <w:footnote w:type="continuationSeparator" w:id="0">
    <w:p w14:paraId="62C494FC" w14:textId="77777777" w:rsidR="00525331" w:rsidRDefault="00525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907EA0" w:rsidRDefault="007322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 wp14:anchorId="60DEB2FD" wp14:editId="07777777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907EA0" w:rsidRDefault="00907E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F7629"/>
    <w:multiLevelType w:val="multilevel"/>
    <w:tmpl w:val="B0D0A7C6"/>
    <w:lvl w:ilvl="0">
      <w:start w:val="1"/>
      <w:numFmt w:val="decimal"/>
      <w:lvlText w:val="Art.%1º. "/>
      <w:lvlJc w:val="left"/>
      <w:pPr>
        <w:ind w:left="0" w:firstLine="0"/>
      </w:pPr>
      <w:rPr>
        <w:rFonts w:ascii="Times New Roman" w:eastAsia="Times New Roman" w:hAnsi="Times New Roman" w:cs="Times New Roman"/>
        <w:b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6404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A0"/>
    <w:rsid w:val="00022A31"/>
    <w:rsid w:val="00084F4E"/>
    <w:rsid w:val="000B2B8C"/>
    <w:rsid w:val="000D6301"/>
    <w:rsid w:val="000F175A"/>
    <w:rsid w:val="000F215F"/>
    <w:rsid w:val="0010229B"/>
    <w:rsid w:val="0012DD87"/>
    <w:rsid w:val="0014756C"/>
    <w:rsid w:val="00155240"/>
    <w:rsid w:val="00182B58"/>
    <w:rsid w:val="00202A9B"/>
    <w:rsid w:val="00225CD5"/>
    <w:rsid w:val="0025086C"/>
    <w:rsid w:val="00255EA5"/>
    <w:rsid w:val="00266489"/>
    <w:rsid w:val="00272225"/>
    <w:rsid w:val="00274BFD"/>
    <w:rsid w:val="00276C7D"/>
    <w:rsid w:val="0029287C"/>
    <w:rsid w:val="002B1E37"/>
    <w:rsid w:val="002B4114"/>
    <w:rsid w:val="002C4A99"/>
    <w:rsid w:val="002D1BCE"/>
    <w:rsid w:val="002F098E"/>
    <w:rsid w:val="002F5B6E"/>
    <w:rsid w:val="003051F2"/>
    <w:rsid w:val="00353640"/>
    <w:rsid w:val="00355D3C"/>
    <w:rsid w:val="003751CD"/>
    <w:rsid w:val="00375B0D"/>
    <w:rsid w:val="00383D30"/>
    <w:rsid w:val="00390A0E"/>
    <w:rsid w:val="003E099B"/>
    <w:rsid w:val="003E2722"/>
    <w:rsid w:val="003F016E"/>
    <w:rsid w:val="0041536E"/>
    <w:rsid w:val="00450CDD"/>
    <w:rsid w:val="00462950"/>
    <w:rsid w:val="00494DCC"/>
    <w:rsid w:val="00503244"/>
    <w:rsid w:val="00525331"/>
    <w:rsid w:val="00526BD8"/>
    <w:rsid w:val="00532CE7"/>
    <w:rsid w:val="0054327E"/>
    <w:rsid w:val="0055330E"/>
    <w:rsid w:val="00583E81"/>
    <w:rsid w:val="0058469C"/>
    <w:rsid w:val="005937E1"/>
    <w:rsid w:val="00595704"/>
    <w:rsid w:val="005A2F0A"/>
    <w:rsid w:val="005A338F"/>
    <w:rsid w:val="005A6990"/>
    <w:rsid w:val="005B608C"/>
    <w:rsid w:val="005C67CB"/>
    <w:rsid w:val="005D0D99"/>
    <w:rsid w:val="00604B2F"/>
    <w:rsid w:val="0061A767"/>
    <w:rsid w:val="00620F3A"/>
    <w:rsid w:val="006327BF"/>
    <w:rsid w:val="00667D3E"/>
    <w:rsid w:val="00680325"/>
    <w:rsid w:val="006C56E0"/>
    <w:rsid w:val="00732211"/>
    <w:rsid w:val="00732CBB"/>
    <w:rsid w:val="00757B9C"/>
    <w:rsid w:val="00770B89"/>
    <w:rsid w:val="007754DB"/>
    <w:rsid w:val="00800495"/>
    <w:rsid w:val="008539D0"/>
    <w:rsid w:val="008F3EEB"/>
    <w:rsid w:val="008F6672"/>
    <w:rsid w:val="00907EA0"/>
    <w:rsid w:val="009217A6"/>
    <w:rsid w:val="0092715C"/>
    <w:rsid w:val="00930E0E"/>
    <w:rsid w:val="00945A73"/>
    <w:rsid w:val="00957521"/>
    <w:rsid w:val="0096555A"/>
    <w:rsid w:val="00970324"/>
    <w:rsid w:val="00975255"/>
    <w:rsid w:val="0098513B"/>
    <w:rsid w:val="009A47BD"/>
    <w:rsid w:val="00A64E5B"/>
    <w:rsid w:val="00A837AC"/>
    <w:rsid w:val="00A97331"/>
    <w:rsid w:val="00AA2EFA"/>
    <w:rsid w:val="00AA6005"/>
    <w:rsid w:val="00AC0559"/>
    <w:rsid w:val="00AE0FB1"/>
    <w:rsid w:val="00B2751C"/>
    <w:rsid w:val="00B36C5B"/>
    <w:rsid w:val="00B528FB"/>
    <w:rsid w:val="00B52FAD"/>
    <w:rsid w:val="00B55F10"/>
    <w:rsid w:val="00B6135F"/>
    <w:rsid w:val="00B736B9"/>
    <w:rsid w:val="00B76A20"/>
    <w:rsid w:val="00BB2E38"/>
    <w:rsid w:val="00BD0863"/>
    <w:rsid w:val="00BE6C17"/>
    <w:rsid w:val="00C51C1D"/>
    <w:rsid w:val="00C54420"/>
    <w:rsid w:val="00C6098A"/>
    <w:rsid w:val="00C82A0E"/>
    <w:rsid w:val="00CB3702"/>
    <w:rsid w:val="00CC656F"/>
    <w:rsid w:val="00CE4A42"/>
    <w:rsid w:val="00CF5A8F"/>
    <w:rsid w:val="00D061EA"/>
    <w:rsid w:val="00D502E8"/>
    <w:rsid w:val="00D533DB"/>
    <w:rsid w:val="00D707DF"/>
    <w:rsid w:val="00D70D6E"/>
    <w:rsid w:val="00D764C5"/>
    <w:rsid w:val="00D775F8"/>
    <w:rsid w:val="00DE5574"/>
    <w:rsid w:val="00DE73F1"/>
    <w:rsid w:val="00DE7792"/>
    <w:rsid w:val="00E209A5"/>
    <w:rsid w:val="00E80F53"/>
    <w:rsid w:val="00E83326"/>
    <w:rsid w:val="00E9383F"/>
    <w:rsid w:val="00E96876"/>
    <w:rsid w:val="00EA10E3"/>
    <w:rsid w:val="00F048C0"/>
    <w:rsid w:val="00F06878"/>
    <w:rsid w:val="00F16AE4"/>
    <w:rsid w:val="00F43859"/>
    <w:rsid w:val="00F6626A"/>
    <w:rsid w:val="00F944AB"/>
    <w:rsid w:val="00FA18B4"/>
    <w:rsid w:val="00FC4CE2"/>
    <w:rsid w:val="00FD2F58"/>
    <w:rsid w:val="00FD3272"/>
    <w:rsid w:val="00FE29FA"/>
    <w:rsid w:val="01024C84"/>
    <w:rsid w:val="01191EF2"/>
    <w:rsid w:val="01BD9FE9"/>
    <w:rsid w:val="03D5FA38"/>
    <w:rsid w:val="043CA024"/>
    <w:rsid w:val="0467894F"/>
    <w:rsid w:val="049C5CB2"/>
    <w:rsid w:val="04D1C9A7"/>
    <w:rsid w:val="05B7363A"/>
    <w:rsid w:val="05F16034"/>
    <w:rsid w:val="06264BFC"/>
    <w:rsid w:val="0747BDDB"/>
    <w:rsid w:val="07D9CF2D"/>
    <w:rsid w:val="0841F9E2"/>
    <w:rsid w:val="0852F505"/>
    <w:rsid w:val="09FB815A"/>
    <w:rsid w:val="0A651B7D"/>
    <w:rsid w:val="0AAF2890"/>
    <w:rsid w:val="0B2B8AAF"/>
    <w:rsid w:val="0B41B585"/>
    <w:rsid w:val="0B98594A"/>
    <w:rsid w:val="0BF731B7"/>
    <w:rsid w:val="0CA574B1"/>
    <w:rsid w:val="0D803587"/>
    <w:rsid w:val="0EB4B7C1"/>
    <w:rsid w:val="0F3B5D5B"/>
    <w:rsid w:val="0F43CC7F"/>
    <w:rsid w:val="0FBD6B6B"/>
    <w:rsid w:val="0FBFBBBF"/>
    <w:rsid w:val="0FCEEEDA"/>
    <w:rsid w:val="0FFD316E"/>
    <w:rsid w:val="108A80FD"/>
    <w:rsid w:val="1092D456"/>
    <w:rsid w:val="10DE3322"/>
    <w:rsid w:val="11359B0A"/>
    <w:rsid w:val="11F75480"/>
    <w:rsid w:val="12E289D8"/>
    <w:rsid w:val="13162AE1"/>
    <w:rsid w:val="15068C25"/>
    <w:rsid w:val="15337E3E"/>
    <w:rsid w:val="17C66121"/>
    <w:rsid w:val="17CBCA56"/>
    <w:rsid w:val="17FE52AA"/>
    <w:rsid w:val="1839CDA2"/>
    <w:rsid w:val="19138C08"/>
    <w:rsid w:val="19F1DB4B"/>
    <w:rsid w:val="1A1EFE08"/>
    <w:rsid w:val="1B227041"/>
    <w:rsid w:val="1CF86606"/>
    <w:rsid w:val="1CFC932D"/>
    <w:rsid w:val="1D1653AF"/>
    <w:rsid w:val="1D1B0163"/>
    <w:rsid w:val="1D7BB309"/>
    <w:rsid w:val="1E16ABC0"/>
    <w:rsid w:val="1EA6A4A1"/>
    <w:rsid w:val="1F06681D"/>
    <w:rsid w:val="1F963EEE"/>
    <w:rsid w:val="213C9C94"/>
    <w:rsid w:val="221C0F94"/>
    <w:rsid w:val="22A91FEA"/>
    <w:rsid w:val="22BD9A13"/>
    <w:rsid w:val="22D799F0"/>
    <w:rsid w:val="237F21A5"/>
    <w:rsid w:val="2382B43E"/>
    <w:rsid w:val="24776F01"/>
    <w:rsid w:val="24794FD8"/>
    <w:rsid w:val="24F45711"/>
    <w:rsid w:val="272D1819"/>
    <w:rsid w:val="287728D7"/>
    <w:rsid w:val="28A0D450"/>
    <w:rsid w:val="29663CAA"/>
    <w:rsid w:val="29AF6412"/>
    <w:rsid w:val="2A0CA137"/>
    <w:rsid w:val="2A8101CC"/>
    <w:rsid w:val="2AE09188"/>
    <w:rsid w:val="2B458504"/>
    <w:rsid w:val="2BCAFB36"/>
    <w:rsid w:val="2C38F76D"/>
    <w:rsid w:val="2CD6A075"/>
    <w:rsid w:val="2D858F3B"/>
    <w:rsid w:val="2E1A6DED"/>
    <w:rsid w:val="2E5F2AC5"/>
    <w:rsid w:val="2F036B2E"/>
    <w:rsid w:val="314F9A70"/>
    <w:rsid w:val="315F93EE"/>
    <w:rsid w:val="31E8B8EA"/>
    <w:rsid w:val="328160FA"/>
    <w:rsid w:val="32845CAE"/>
    <w:rsid w:val="32B32CA0"/>
    <w:rsid w:val="34682B3A"/>
    <w:rsid w:val="34A9E547"/>
    <w:rsid w:val="34B6BEC3"/>
    <w:rsid w:val="34BAC6F1"/>
    <w:rsid w:val="356CEE8F"/>
    <w:rsid w:val="3637EF5B"/>
    <w:rsid w:val="364DA27F"/>
    <w:rsid w:val="379E4B5B"/>
    <w:rsid w:val="38A7347F"/>
    <w:rsid w:val="38AF6805"/>
    <w:rsid w:val="38CC6903"/>
    <w:rsid w:val="3A99F363"/>
    <w:rsid w:val="3ABF035B"/>
    <w:rsid w:val="3AC4C15A"/>
    <w:rsid w:val="3ACC81C8"/>
    <w:rsid w:val="3AF0FE12"/>
    <w:rsid w:val="3B38FA27"/>
    <w:rsid w:val="3BBDA03C"/>
    <w:rsid w:val="3D091B87"/>
    <w:rsid w:val="3D0A5EF9"/>
    <w:rsid w:val="3E779A73"/>
    <w:rsid w:val="3F10B80D"/>
    <w:rsid w:val="3F3789DB"/>
    <w:rsid w:val="3F6EA4F5"/>
    <w:rsid w:val="3FD55D1F"/>
    <w:rsid w:val="40D78B86"/>
    <w:rsid w:val="40E9E73B"/>
    <w:rsid w:val="4214C16E"/>
    <w:rsid w:val="431ECD87"/>
    <w:rsid w:val="43A87259"/>
    <w:rsid w:val="44300469"/>
    <w:rsid w:val="443546F9"/>
    <w:rsid w:val="4493E729"/>
    <w:rsid w:val="44EAB255"/>
    <w:rsid w:val="45602913"/>
    <w:rsid w:val="4562F509"/>
    <w:rsid w:val="461C860C"/>
    <w:rsid w:val="463CF98B"/>
    <w:rsid w:val="4775203D"/>
    <w:rsid w:val="488681F7"/>
    <w:rsid w:val="48CA6616"/>
    <w:rsid w:val="48D1F858"/>
    <w:rsid w:val="49201F75"/>
    <w:rsid w:val="498B9A19"/>
    <w:rsid w:val="49B24EB3"/>
    <w:rsid w:val="4A03507E"/>
    <w:rsid w:val="4A37EDE9"/>
    <w:rsid w:val="4AADD910"/>
    <w:rsid w:val="4B419E92"/>
    <w:rsid w:val="4C21190B"/>
    <w:rsid w:val="4CEE7F93"/>
    <w:rsid w:val="4D5A9DC4"/>
    <w:rsid w:val="4D8F498C"/>
    <w:rsid w:val="4E9B8BEB"/>
    <w:rsid w:val="5157D8B0"/>
    <w:rsid w:val="51B01FC5"/>
    <w:rsid w:val="521A8DE2"/>
    <w:rsid w:val="5259F13D"/>
    <w:rsid w:val="52914B2D"/>
    <w:rsid w:val="52A2A4CC"/>
    <w:rsid w:val="52F9A7EE"/>
    <w:rsid w:val="535518CE"/>
    <w:rsid w:val="54B0DBEA"/>
    <w:rsid w:val="56CA2081"/>
    <w:rsid w:val="57B1B6BA"/>
    <w:rsid w:val="580DC37E"/>
    <w:rsid w:val="587C83A8"/>
    <w:rsid w:val="5965C0E0"/>
    <w:rsid w:val="59E36017"/>
    <w:rsid w:val="5A82128D"/>
    <w:rsid w:val="5B2F5BA7"/>
    <w:rsid w:val="5B80115E"/>
    <w:rsid w:val="5C2FA662"/>
    <w:rsid w:val="5C46C379"/>
    <w:rsid w:val="5D222FFE"/>
    <w:rsid w:val="5D2BC983"/>
    <w:rsid w:val="5D3CC2BA"/>
    <w:rsid w:val="5FBFD55B"/>
    <w:rsid w:val="5FD91841"/>
    <w:rsid w:val="600CAF2A"/>
    <w:rsid w:val="6028B9FF"/>
    <w:rsid w:val="60AFF863"/>
    <w:rsid w:val="6146C588"/>
    <w:rsid w:val="61C5A91C"/>
    <w:rsid w:val="61CD895D"/>
    <w:rsid w:val="61ECCBFE"/>
    <w:rsid w:val="620E1EAE"/>
    <w:rsid w:val="622BFA7C"/>
    <w:rsid w:val="63618143"/>
    <w:rsid w:val="63FD1F0E"/>
    <w:rsid w:val="643D6A21"/>
    <w:rsid w:val="653C6C43"/>
    <w:rsid w:val="66872D1B"/>
    <w:rsid w:val="677627F6"/>
    <w:rsid w:val="678ADE70"/>
    <w:rsid w:val="67994C36"/>
    <w:rsid w:val="67B1EC84"/>
    <w:rsid w:val="6931E425"/>
    <w:rsid w:val="69C241E0"/>
    <w:rsid w:val="69D6C485"/>
    <w:rsid w:val="69FD8509"/>
    <w:rsid w:val="6A8E23F6"/>
    <w:rsid w:val="6C2C44C8"/>
    <w:rsid w:val="6C353A9F"/>
    <w:rsid w:val="6CD6AB7F"/>
    <w:rsid w:val="6D182FE3"/>
    <w:rsid w:val="6FEE6C93"/>
    <w:rsid w:val="701ADE76"/>
    <w:rsid w:val="7136A074"/>
    <w:rsid w:val="720109D5"/>
    <w:rsid w:val="72AD48E1"/>
    <w:rsid w:val="72FB0571"/>
    <w:rsid w:val="7320B082"/>
    <w:rsid w:val="737C954B"/>
    <w:rsid w:val="73E77C49"/>
    <w:rsid w:val="74A07F45"/>
    <w:rsid w:val="74DD1365"/>
    <w:rsid w:val="754A5E0E"/>
    <w:rsid w:val="75CFE9AA"/>
    <w:rsid w:val="760CCD22"/>
    <w:rsid w:val="7695E424"/>
    <w:rsid w:val="774DAC38"/>
    <w:rsid w:val="775C1A86"/>
    <w:rsid w:val="78175124"/>
    <w:rsid w:val="787248BF"/>
    <w:rsid w:val="7A26B659"/>
    <w:rsid w:val="7A354FDE"/>
    <w:rsid w:val="7A82EF98"/>
    <w:rsid w:val="7B5D2AA4"/>
    <w:rsid w:val="7B7E4921"/>
    <w:rsid w:val="7C12EFCE"/>
    <w:rsid w:val="7C4ABF9D"/>
    <w:rsid w:val="7C959AB4"/>
    <w:rsid w:val="7D44CEBB"/>
    <w:rsid w:val="7E7B032C"/>
    <w:rsid w:val="7EDE5499"/>
    <w:rsid w:val="7FFAE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6045"/>
  <w15:docId w15:val="{FAAA6A49-1F29-4157-A53C-B98260D6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5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5A8F"/>
    <w:rPr>
      <w:rFonts w:ascii="Tahoma" w:hAnsi="Tahoma" w:cs="Tahoma"/>
      <w:sz w:val="16"/>
      <w:szCs w:val="16"/>
    </w:rPr>
  </w:style>
  <w:style w:type="character" w:customStyle="1" w:styleId="uv3um">
    <w:name w:val="uv3um"/>
    <w:basedOn w:val="Fontepargpadro"/>
    <w:rsid w:val="00D53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93827-7106-447D-8E91-76B708AF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609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17</cp:revision>
  <cp:lastPrinted>2025-04-04T14:20:00Z</cp:lastPrinted>
  <dcterms:created xsi:type="dcterms:W3CDTF">2025-04-04T14:20:00Z</dcterms:created>
  <dcterms:modified xsi:type="dcterms:W3CDTF">2025-04-11T13:24:00Z</dcterms:modified>
</cp:coreProperties>
</file>