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1DEB0AC8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B71DB1">
        <w:rPr>
          <w:sz w:val="24"/>
          <w:szCs w:val="24"/>
        </w:rPr>
        <w:softHyphen/>
      </w:r>
      <w:r w:rsidR="007D763D">
        <w:rPr>
          <w:sz w:val="24"/>
          <w:szCs w:val="24"/>
        </w:rPr>
        <w:t>049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3A1CC220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AA293A">
        <w:rPr>
          <w:i/>
          <w:iCs/>
        </w:rPr>
        <w:t>retorne com o ponto de ônibus na rua Vereador Sebastião de Carvalho nº 835 – Areal.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5C90A301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07F1A697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7D763D">
        <w:t xml:space="preserve">06 de maio </w:t>
      </w:r>
      <w:r>
        <w:t>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060C5880" w:rsidR="008E3D15" w:rsidRPr="008E3D15" w:rsidRDefault="00DE1410" w:rsidP="008E3D15">
      <w:r w:rsidRPr="00DE1410">
        <w:t xml:space="preserve">A reforma do ponto de ônibus </w:t>
      </w:r>
      <w:r>
        <w:t>no bairro</w:t>
      </w:r>
      <w:r w:rsidRPr="00DE1410">
        <w:t xml:space="preserve"> é essencial para garantir a segurança, conforto e acessibilidade dos usuários do transporte público. Com a revitalização, podemos oferecer</w:t>
      </w:r>
      <w:r w:rsidR="00142D96">
        <w:t xml:space="preserve"> um local</w:t>
      </w:r>
      <w:r w:rsidRPr="00DE1410">
        <w:t xml:space="preserve"> adequado, </w:t>
      </w:r>
      <w:r w:rsidR="00142D96">
        <w:t>onde os moradores vão deixar de ficar sob sol e chuva diariamente.</w:t>
      </w:r>
    </w:p>
    <w:p w14:paraId="2DDEE3B0" w14:textId="77777777" w:rsidR="00DE1410" w:rsidRDefault="00DE1410" w:rsidP="00DE1410"/>
    <w:sectPr w:rsidR="00DE14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F89DC" w14:textId="77777777" w:rsidR="00D90E02" w:rsidRDefault="00D90E02">
      <w:pPr>
        <w:spacing w:after="0" w:line="240" w:lineRule="auto"/>
      </w:pPr>
      <w:r>
        <w:separator/>
      </w:r>
    </w:p>
  </w:endnote>
  <w:endnote w:type="continuationSeparator" w:id="0">
    <w:p w14:paraId="4C700A1F" w14:textId="77777777" w:rsidR="00D90E02" w:rsidRDefault="00D90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92C511D2-ED70-4EBA-84A6-F45420522C27}"/>
    <w:embedBold r:id="rId2" w:fontKey="{EA461A38-079E-4A23-8817-9DFC195F28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E06536E-1091-40BA-AF8A-711DE5BBB13E}"/>
    <w:embedItalic r:id="rId4" w:fontKey="{BFFC3923-C35B-43D3-9CE8-FB4C18B997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BAC6FB0-BF68-4B03-91A0-93E17C0372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8FA028-17E8-4BCB-A1D8-958E9ED13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F1DE5" w14:textId="77777777" w:rsidR="00D90E02" w:rsidRDefault="00D90E02">
      <w:pPr>
        <w:spacing w:after="0" w:line="240" w:lineRule="auto"/>
      </w:pPr>
      <w:r>
        <w:separator/>
      </w:r>
    </w:p>
  </w:footnote>
  <w:footnote w:type="continuationSeparator" w:id="0">
    <w:p w14:paraId="72A7835D" w14:textId="77777777" w:rsidR="00D90E02" w:rsidRDefault="00D90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B43D9"/>
    <w:rsid w:val="000E0C8A"/>
    <w:rsid w:val="00104F5A"/>
    <w:rsid w:val="0012711D"/>
    <w:rsid w:val="00142D96"/>
    <w:rsid w:val="00213A55"/>
    <w:rsid w:val="003454FA"/>
    <w:rsid w:val="0041398C"/>
    <w:rsid w:val="004D620E"/>
    <w:rsid w:val="00522175"/>
    <w:rsid w:val="005D06F8"/>
    <w:rsid w:val="006268A9"/>
    <w:rsid w:val="00633E01"/>
    <w:rsid w:val="00652104"/>
    <w:rsid w:val="006B4A5C"/>
    <w:rsid w:val="007326C6"/>
    <w:rsid w:val="007D5B0A"/>
    <w:rsid w:val="007D763D"/>
    <w:rsid w:val="007E2D43"/>
    <w:rsid w:val="007F59A5"/>
    <w:rsid w:val="008E3D15"/>
    <w:rsid w:val="009D6F24"/>
    <w:rsid w:val="00A508EE"/>
    <w:rsid w:val="00AA293A"/>
    <w:rsid w:val="00AD40CD"/>
    <w:rsid w:val="00B4276A"/>
    <w:rsid w:val="00B70F10"/>
    <w:rsid w:val="00B71DB1"/>
    <w:rsid w:val="00BC6290"/>
    <w:rsid w:val="00C221B7"/>
    <w:rsid w:val="00C64673"/>
    <w:rsid w:val="00CC77B8"/>
    <w:rsid w:val="00CF7989"/>
    <w:rsid w:val="00D33827"/>
    <w:rsid w:val="00D50A10"/>
    <w:rsid w:val="00D90E02"/>
    <w:rsid w:val="00DE1410"/>
    <w:rsid w:val="00F4246D"/>
    <w:rsid w:val="00F45348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2025-05-06T18:21:00Z</dcterms:created>
  <dcterms:modified xsi:type="dcterms:W3CDTF">2025-05-06T18:21:00Z</dcterms:modified>
</cp:coreProperties>
</file>