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C4DCB" w14:textId="77777777" w:rsidR="00EC18D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ascii="Tinos" w:eastAsia="Tinos" w:hAnsi="Tinos" w:cs="Tinos"/>
          <w:b/>
          <w:color w:val="000000"/>
        </w:rPr>
      </w:pPr>
      <w:bookmarkStart w:id="0" w:name="_heading=h.rdsf2p2us9uj" w:colFirst="0" w:colLast="0"/>
      <w:bookmarkEnd w:id="0"/>
      <w:r>
        <w:rPr>
          <w:rFonts w:ascii="Tinos" w:eastAsia="Tinos" w:hAnsi="Tinos" w:cs="Tinos"/>
          <w:b/>
          <w:color w:val="000000"/>
        </w:rPr>
        <w:t xml:space="preserve">PROJETO DE LEI N.º </w:t>
      </w:r>
      <w:r>
        <w:rPr>
          <w:rFonts w:ascii="Tinos" w:eastAsia="Tinos" w:hAnsi="Tinos" w:cs="Tinos"/>
          <w:b/>
        </w:rPr>
        <w:t>____</w:t>
      </w:r>
      <w:r>
        <w:rPr>
          <w:rFonts w:ascii="Tinos" w:eastAsia="Tinos" w:hAnsi="Tinos" w:cs="Tinos"/>
          <w:b/>
          <w:color w:val="000000"/>
        </w:rPr>
        <w:t>/2025</w:t>
      </w:r>
    </w:p>
    <w:p w14:paraId="63210B7B" w14:textId="77777777" w:rsidR="00EC18D8" w:rsidRDefault="00EC18D8">
      <w:pPr>
        <w:pBdr>
          <w:top w:val="nil"/>
          <w:left w:val="nil"/>
          <w:bottom w:val="nil"/>
          <w:right w:val="nil"/>
          <w:between w:val="nil"/>
        </w:pBdr>
        <w:ind w:left="4535" w:firstLine="0"/>
        <w:rPr>
          <w:rFonts w:ascii="Tinos" w:eastAsia="Tinos" w:hAnsi="Tinos" w:cs="Tinos"/>
          <w:b/>
          <w:color w:val="000000"/>
        </w:rPr>
      </w:pPr>
      <w:bookmarkStart w:id="1" w:name="_heading=h.hjmpy2wj9poq" w:colFirst="0" w:colLast="0"/>
      <w:bookmarkEnd w:id="1"/>
    </w:p>
    <w:p w14:paraId="05C26A5E" w14:textId="77777777" w:rsidR="00EC18D8" w:rsidRDefault="00000000">
      <w:pPr>
        <w:pBdr>
          <w:top w:val="nil"/>
          <w:left w:val="nil"/>
          <w:bottom w:val="nil"/>
          <w:right w:val="nil"/>
          <w:between w:val="nil"/>
        </w:pBdr>
        <w:ind w:left="4535" w:firstLine="0"/>
        <w:rPr>
          <w:rFonts w:ascii="Tinos" w:eastAsia="Tinos" w:hAnsi="Tinos" w:cs="Tinos"/>
          <w:b/>
          <w:color w:val="000000"/>
        </w:rPr>
      </w:pPr>
      <w:bookmarkStart w:id="2" w:name="_heading=h.s8w2fxub1pew" w:colFirst="0" w:colLast="0"/>
      <w:bookmarkEnd w:id="2"/>
      <w:r>
        <w:rPr>
          <w:rFonts w:ascii="Tinos" w:eastAsia="Tinos" w:hAnsi="Tinos" w:cs="Tinos"/>
          <w:b/>
          <w:color w:val="000000"/>
        </w:rPr>
        <w:t xml:space="preserve">EMENTA:  </w:t>
      </w:r>
      <w:r>
        <w:rPr>
          <w:rFonts w:ascii="Tinos" w:eastAsia="Tinos" w:hAnsi="Tinos" w:cs="Tinos"/>
          <w:b/>
        </w:rPr>
        <w:t>INSTITUI A EXPO GOSPEL NO MUNICÍPIO DE BARRA DO PIRAÍ, E DÁ OUTRAS PROVIDÊNCIAS.</w:t>
      </w:r>
    </w:p>
    <w:p w14:paraId="0E775538" w14:textId="77777777" w:rsidR="00EC18D8" w:rsidRDefault="00EC18D8">
      <w:pPr>
        <w:pBdr>
          <w:top w:val="nil"/>
          <w:left w:val="nil"/>
          <w:bottom w:val="nil"/>
          <w:right w:val="nil"/>
          <w:between w:val="nil"/>
        </w:pBdr>
        <w:ind w:left="4535" w:firstLine="0"/>
        <w:rPr>
          <w:rFonts w:ascii="Tinos" w:eastAsia="Tinos" w:hAnsi="Tinos" w:cs="Tinos"/>
          <w:b/>
          <w:color w:val="000000"/>
        </w:rPr>
      </w:pPr>
    </w:p>
    <w:p w14:paraId="130CFA3F" w14:textId="77777777" w:rsidR="00EC18D8" w:rsidRDefault="00000000">
      <w:pPr>
        <w:ind w:firstLine="0"/>
      </w:pPr>
      <w:r>
        <w:t>A CÂMARA MUNICIPAL DE BARRA DO PIRAÍ, Estado do Rio de Janeiro, no uso de suas atribuições legais, aprova e a Prefeita Municipal sanciona a seguinte Lei:</w:t>
      </w:r>
    </w:p>
    <w:p w14:paraId="4C9ECFAE" w14:textId="5334A948" w:rsidR="00EC18D8" w:rsidRDefault="00000000">
      <w:pPr>
        <w:ind w:firstLine="0"/>
      </w:pPr>
      <w:r>
        <w:t>Art. 1º Fica instituída, no Município de Barra do Piraí, a EXPO GOSPEL, evento anual de natureza cultural, musical e religiosa voltado à divulgação e valorização da cultura cristã evangélica.</w:t>
      </w:r>
    </w:p>
    <w:p w14:paraId="435D962F" w14:textId="77777777" w:rsidR="009411D4" w:rsidRDefault="009411D4">
      <w:pPr>
        <w:ind w:firstLine="0"/>
      </w:pPr>
    </w:p>
    <w:p w14:paraId="03921B8F" w14:textId="7C88EBA3" w:rsidR="00EC18D8" w:rsidRDefault="00000000">
      <w:pPr>
        <w:ind w:firstLine="0"/>
      </w:pPr>
      <w:r>
        <w:t>Art. 2º A Expo Gospel passa a integrar o Calendário Oficial de Eventos do Município, em data a ser definida pelo Poder Executivo.</w:t>
      </w:r>
    </w:p>
    <w:p w14:paraId="1737EC28" w14:textId="77777777" w:rsidR="00EC18D8" w:rsidRDefault="00EC18D8">
      <w:pPr>
        <w:ind w:firstLine="0"/>
      </w:pPr>
    </w:p>
    <w:p w14:paraId="576B7EA4" w14:textId="77777777" w:rsidR="00EC18D8" w:rsidRDefault="00000000">
      <w:pPr>
        <w:ind w:firstLine="0"/>
      </w:pPr>
      <w:r>
        <w:t>Art. 3º O evento poderá incluir, entre outras atividades:</w:t>
      </w:r>
    </w:p>
    <w:p w14:paraId="51E637B0" w14:textId="77777777" w:rsidR="00EC18D8" w:rsidRDefault="00EC18D8">
      <w:pPr>
        <w:ind w:firstLine="0"/>
      </w:pPr>
    </w:p>
    <w:p w14:paraId="07F33A2D" w14:textId="77777777" w:rsidR="00EC18D8" w:rsidRDefault="00000000">
      <w:pPr>
        <w:ind w:firstLine="0"/>
      </w:pPr>
      <w:r>
        <w:t>I – apresentações musicais de bandas e cantores gospel;</w:t>
      </w:r>
    </w:p>
    <w:p w14:paraId="190B7EA8" w14:textId="77777777" w:rsidR="00EC18D8" w:rsidRDefault="00000000">
      <w:pPr>
        <w:ind w:firstLine="0"/>
      </w:pPr>
      <w:r>
        <w:t>II – palestras, seminários e workshops com temas cristãos;</w:t>
      </w:r>
    </w:p>
    <w:p w14:paraId="6906B03F" w14:textId="77777777" w:rsidR="00EC18D8" w:rsidRDefault="00000000">
      <w:pPr>
        <w:ind w:firstLine="0"/>
      </w:pPr>
      <w:r>
        <w:t>III – feiras de livros, artesanato e produtos relacionados à cultura evangélica;</w:t>
      </w:r>
    </w:p>
    <w:p w14:paraId="40A44A16" w14:textId="77777777" w:rsidR="00EC18D8" w:rsidRDefault="00000000">
      <w:pPr>
        <w:ind w:firstLine="0"/>
      </w:pPr>
      <w:r>
        <w:t>IV – ações sociais em parceria com igrejas e entidades;</w:t>
      </w:r>
    </w:p>
    <w:p w14:paraId="79BB08BA" w14:textId="77777777" w:rsidR="00EC18D8" w:rsidRDefault="00000000">
      <w:pPr>
        <w:ind w:firstLine="0"/>
      </w:pPr>
      <w:r>
        <w:t>V – espaços para a divulgação do trabalho de igrejas, ministérios, editoras e instituições cristãs.</w:t>
      </w:r>
    </w:p>
    <w:p w14:paraId="174AC680" w14:textId="77777777" w:rsidR="00EC18D8" w:rsidRDefault="00EC18D8">
      <w:pPr>
        <w:ind w:firstLine="0"/>
      </w:pPr>
    </w:p>
    <w:p w14:paraId="2AADEAF4" w14:textId="77777777" w:rsidR="00EC18D8" w:rsidRDefault="00000000">
      <w:pPr>
        <w:ind w:firstLine="0"/>
      </w:pPr>
      <w:r>
        <w:t>Art. 4º A organização da Expo Gospel poderá ser realizada pelo Poder Executivo Municipal, em parceria com igrejas, organizações da sociedade civil, entidades culturais e a iniciativa privada.</w:t>
      </w:r>
    </w:p>
    <w:p w14:paraId="6D1B4CEF" w14:textId="77777777" w:rsidR="00EC18D8" w:rsidRDefault="00EC18D8">
      <w:pPr>
        <w:ind w:firstLine="0"/>
      </w:pPr>
    </w:p>
    <w:p w14:paraId="4B6352CD" w14:textId="77777777" w:rsidR="00EC18D8" w:rsidRDefault="00000000">
      <w:pPr>
        <w:ind w:firstLine="0"/>
      </w:pPr>
      <w:r>
        <w:lastRenderedPageBreak/>
        <w:t>Art. 5º As despesas decorrentes da execução desta Lei correrão por conta de dotações orçamentárias próprias, suplementadas se necessário.</w:t>
      </w:r>
    </w:p>
    <w:p w14:paraId="3C6C648E" w14:textId="77777777" w:rsidR="00EC18D8" w:rsidRDefault="00EC18D8">
      <w:pPr>
        <w:ind w:firstLine="0"/>
      </w:pPr>
    </w:p>
    <w:p w14:paraId="255A6C83" w14:textId="77777777" w:rsidR="00EC18D8" w:rsidRDefault="00000000">
      <w:pPr>
        <w:ind w:firstLine="0"/>
      </w:pPr>
      <w:r>
        <w:t>Art. 6º Esta Lei entra em vigor na data de sua publicação.</w:t>
      </w:r>
    </w:p>
    <w:p w14:paraId="190197A9" w14:textId="77777777" w:rsidR="00EC18D8" w:rsidRDefault="00000000">
      <w:pPr>
        <w:ind w:firstLine="0"/>
      </w:pPr>
      <w:r>
        <w:t xml:space="preserve">                                         </w:t>
      </w:r>
    </w:p>
    <w:p w14:paraId="6D23FF77" w14:textId="16C82511" w:rsidR="00EC18D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Sala Barão do Rio Bonito, </w:t>
      </w:r>
      <w:r>
        <w:rPr>
          <w:sz w:val="22"/>
          <w:szCs w:val="22"/>
        </w:rPr>
        <w:t>1</w:t>
      </w:r>
      <w:r w:rsidR="007C3883">
        <w:rPr>
          <w:sz w:val="22"/>
          <w:szCs w:val="22"/>
        </w:rPr>
        <w:t>1</w:t>
      </w:r>
      <w:r>
        <w:rPr>
          <w:color w:val="000000"/>
          <w:sz w:val="22"/>
          <w:szCs w:val="22"/>
        </w:rPr>
        <w:t xml:space="preserve">  de </w:t>
      </w:r>
      <w:r>
        <w:rPr>
          <w:sz w:val="22"/>
          <w:szCs w:val="22"/>
        </w:rPr>
        <w:t>junho</w:t>
      </w:r>
      <w:r>
        <w:rPr>
          <w:color w:val="000000"/>
          <w:sz w:val="22"/>
          <w:szCs w:val="22"/>
        </w:rPr>
        <w:t xml:space="preserve">  de 2025.</w:t>
      </w:r>
    </w:p>
    <w:p w14:paraId="190C669A" w14:textId="77777777" w:rsidR="00EC18D8" w:rsidRDefault="00EC18D8"/>
    <w:p w14:paraId="0BC8EADB" w14:textId="77777777" w:rsidR="00EC18D8" w:rsidRDefault="00000000">
      <w:pPr>
        <w:jc w:val="center"/>
      </w:pPr>
      <w:r>
        <w:rPr>
          <w:noProof/>
        </w:rPr>
        <w:drawing>
          <wp:inline distT="0" distB="0" distL="0" distR="0" wp14:anchorId="6D9D55F7" wp14:editId="47F7E8C1">
            <wp:extent cx="738220" cy="1099898"/>
            <wp:effectExtent l="0" t="0" r="0" b="0"/>
            <wp:docPr id="211757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220" cy="1099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67CEC" w14:textId="77777777" w:rsidR="00EC18D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Lu Maciel</w:t>
      </w:r>
    </w:p>
    <w:p w14:paraId="66532766" w14:textId="77777777" w:rsidR="00EC18D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Vereadora - Autora</w:t>
      </w:r>
    </w:p>
    <w:p w14:paraId="1F1B60B4" w14:textId="77777777" w:rsidR="00EC18D8" w:rsidRDefault="00EC18D8">
      <w:pPr>
        <w:ind w:firstLine="0"/>
      </w:pPr>
    </w:p>
    <w:p w14:paraId="78599B66" w14:textId="77777777" w:rsidR="00EC18D8" w:rsidRDefault="00000000">
      <w:r>
        <w:br/>
      </w:r>
    </w:p>
    <w:p w14:paraId="20AB993C" w14:textId="77777777" w:rsidR="00EC18D8" w:rsidRDefault="00EC18D8">
      <w:pPr>
        <w:rPr>
          <w:b/>
          <w:u w:val="single"/>
        </w:rPr>
      </w:pPr>
    </w:p>
    <w:p w14:paraId="72224BF7" w14:textId="77777777" w:rsidR="00EC18D8" w:rsidRDefault="00EC18D8">
      <w:pPr>
        <w:rPr>
          <w:b/>
          <w:u w:val="single"/>
        </w:rPr>
      </w:pPr>
    </w:p>
    <w:p w14:paraId="28C93346" w14:textId="77777777" w:rsidR="00EC18D8" w:rsidRDefault="00EC18D8">
      <w:pPr>
        <w:rPr>
          <w:b/>
          <w:u w:val="single"/>
        </w:rPr>
      </w:pPr>
    </w:p>
    <w:p w14:paraId="49C0D7AD" w14:textId="77777777" w:rsidR="00EC18D8" w:rsidRDefault="00EC18D8">
      <w:pPr>
        <w:rPr>
          <w:b/>
          <w:u w:val="single"/>
        </w:rPr>
      </w:pPr>
    </w:p>
    <w:p w14:paraId="061EDA1F" w14:textId="77777777" w:rsidR="00EC18D8" w:rsidRDefault="00EC18D8">
      <w:pPr>
        <w:rPr>
          <w:b/>
          <w:u w:val="single"/>
        </w:rPr>
      </w:pPr>
    </w:p>
    <w:p w14:paraId="68A29BAB" w14:textId="77777777" w:rsidR="00EC18D8" w:rsidRDefault="00EC18D8">
      <w:pPr>
        <w:rPr>
          <w:b/>
          <w:u w:val="single"/>
        </w:rPr>
      </w:pPr>
    </w:p>
    <w:p w14:paraId="413AE91B" w14:textId="77777777" w:rsidR="00EC18D8" w:rsidRDefault="00EC18D8">
      <w:pPr>
        <w:rPr>
          <w:b/>
          <w:u w:val="single"/>
        </w:rPr>
      </w:pPr>
    </w:p>
    <w:p w14:paraId="0C0D7F90" w14:textId="77777777" w:rsidR="00EC18D8" w:rsidRDefault="00EC18D8">
      <w:pPr>
        <w:rPr>
          <w:b/>
          <w:u w:val="single"/>
        </w:rPr>
      </w:pPr>
    </w:p>
    <w:p w14:paraId="7CE3671D" w14:textId="77777777" w:rsidR="00EC18D8" w:rsidRDefault="00EC18D8">
      <w:pPr>
        <w:rPr>
          <w:b/>
          <w:u w:val="single"/>
        </w:rPr>
      </w:pPr>
    </w:p>
    <w:p w14:paraId="3AF7BF64" w14:textId="77777777" w:rsidR="00EC18D8" w:rsidRDefault="00EC18D8">
      <w:pPr>
        <w:rPr>
          <w:b/>
          <w:u w:val="single"/>
        </w:rPr>
      </w:pPr>
    </w:p>
    <w:p w14:paraId="4D7642E8" w14:textId="77777777" w:rsidR="00EC18D8" w:rsidRDefault="00EC18D8">
      <w:pPr>
        <w:rPr>
          <w:b/>
          <w:u w:val="single"/>
        </w:rPr>
      </w:pPr>
    </w:p>
    <w:p w14:paraId="74F5A309" w14:textId="77777777" w:rsidR="007C3883" w:rsidRDefault="007C3883">
      <w:pPr>
        <w:ind w:firstLine="0"/>
        <w:rPr>
          <w:b/>
          <w:u w:val="single"/>
        </w:rPr>
      </w:pPr>
    </w:p>
    <w:p w14:paraId="4CF1A77B" w14:textId="1742B3BA" w:rsidR="00EC18D8" w:rsidRDefault="00000000">
      <w:pPr>
        <w:ind w:firstLine="0"/>
      </w:pPr>
      <w:r>
        <w:rPr>
          <w:b/>
          <w:u w:val="single"/>
        </w:rPr>
        <w:lastRenderedPageBreak/>
        <w:t>JUSTIFICATIVA</w:t>
      </w:r>
    </w:p>
    <w:p w14:paraId="6DB2F46B" w14:textId="77777777" w:rsidR="00EC18D8" w:rsidRDefault="00000000">
      <w:pPr>
        <w:ind w:firstLine="0"/>
      </w:pPr>
      <w:r>
        <w:br/>
        <w:t>O presente Projeto de Lei tem por finalidade instituir, no Município de Barra do Piraí, a Expo Gospel, um evento anual de cunho cultural, musical e religioso que visa valorizar e promover a cultura cristã evangélica em suas mais diversas expressões. A comunidade evangélica de Barra do Piraí tem crescido significativamente ao longo dos anos, contribuindo não apenas para a formação espiritual e moral de seus membros, mas também para o desenvolvimento social da cidade, por meio de ações solidárias, projetos de recuperação de vidas, apoio a famílias em situação de vulnerabilidade e promoção da paz. A realização da Expo Gospel representa uma oportunidade de integrar igrejas, ministérios, músicos, escritores e empreendedores do segmento, além de oferecer ao público em geral uma programação edificante, com músicas, palestras, debates e exposições que enaltecem valores como fé, família, solidariedade e cidadania.</w:t>
      </w:r>
    </w:p>
    <w:p w14:paraId="0557ABCE" w14:textId="77777777" w:rsidR="00EC18D8" w:rsidRDefault="00EC18D8">
      <w:pPr>
        <w:ind w:firstLine="0"/>
      </w:pPr>
    </w:p>
    <w:p w14:paraId="0F66A5ED" w14:textId="77777777" w:rsidR="00EC18D8" w:rsidRDefault="00EC18D8">
      <w:pPr>
        <w:ind w:firstLine="0"/>
      </w:pPr>
    </w:p>
    <w:p w14:paraId="6FF82F64" w14:textId="77777777" w:rsidR="00EC18D8" w:rsidRDefault="00EC18D8">
      <w:pPr>
        <w:ind w:firstLine="0"/>
        <w:rPr>
          <w:b/>
        </w:rPr>
      </w:pPr>
    </w:p>
    <w:p w14:paraId="1F3EF54F" w14:textId="77777777" w:rsidR="00EC18D8" w:rsidRDefault="00EC18D8">
      <w:pPr>
        <w:spacing w:after="200"/>
        <w:ind w:firstLine="0"/>
        <w:rPr>
          <w:b/>
        </w:rPr>
      </w:pPr>
    </w:p>
    <w:p w14:paraId="4D55936B" w14:textId="77777777" w:rsidR="00EC18D8" w:rsidRDefault="00EC18D8">
      <w:pPr>
        <w:spacing w:after="200"/>
        <w:ind w:firstLine="0"/>
      </w:pPr>
    </w:p>
    <w:p w14:paraId="670540CB" w14:textId="4D43AE8E" w:rsidR="00EC18D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bookmarkStart w:id="3" w:name="_heading=h.w02pon1jzmgg" w:colFirst="0" w:colLast="0"/>
      <w:bookmarkEnd w:id="3"/>
      <w:r>
        <w:rPr>
          <w:color w:val="000000"/>
          <w:sz w:val="22"/>
          <w:szCs w:val="22"/>
        </w:rPr>
        <w:t>Sala Barão do Rio Bonito, 1</w:t>
      </w:r>
      <w:r w:rsidR="007C3883">
        <w:rPr>
          <w:color w:val="000000"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de junho 2025.</w:t>
      </w:r>
    </w:p>
    <w:p w14:paraId="4F938C2E" w14:textId="77777777" w:rsidR="00EC18D8" w:rsidRDefault="00EC18D8"/>
    <w:p w14:paraId="6A7591C8" w14:textId="77777777" w:rsidR="00EC18D8" w:rsidRDefault="00EC18D8"/>
    <w:p w14:paraId="3B669407" w14:textId="77777777" w:rsidR="00EC18D8" w:rsidRDefault="00000000">
      <w:pPr>
        <w:jc w:val="center"/>
      </w:pPr>
      <w:r>
        <w:rPr>
          <w:noProof/>
        </w:rPr>
        <w:drawing>
          <wp:inline distT="0" distB="0" distL="0" distR="0" wp14:anchorId="0CA9100E" wp14:editId="4CD997B1">
            <wp:extent cx="903431" cy="1346052"/>
            <wp:effectExtent l="0" t="0" r="0" b="0"/>
            <wp:docPr id="21175734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9995F" w14:textId="77777777" w:rsidR="00EC18D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bookmarkStart w:id="4" w:name="_heading=h.dtzc94jx07" w:colFirst="0" w:colLast="0"/>
      <w:bookmarkEnd w:id="4"/>
      <w:r>
        <w:rPr>
          <w:color w:val="000000"/>
          <w:sz w:val="22"/>
          <w:szCs w:val="22"/>
        </w:rPr>
        <w:t>Lu Maciel</w:t>
      </w:r>
    </w:p>
    <w:p w14:paraId="478DC0A1" w14:textId="77777777" w:rsidR="00EC18D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bookmarkStart w:id="5" w:name="_heading=h.hawm6zp2xctu" w:colFirst="0" w:colLast="0"/>
      <w:bookmarkEnd w:id="5"/>
      <w:r>
        <w:rPr>
          <w:color w:val="000000"/>
          <w:sz w:val="22"/>
          <w:szCs w:val="22"/>
        </w:rPr>
        <w:t>Vereadora- Autora</w:t>
      </w:r>
    </w:p>
    <w:p w14:paraId="2423C8A4" w14:textId="77777777" w:rsidR="00EC18D8" w:rsidRDefault="00EC18D8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bookmarkStart w:id="6" w:name="_heading=h.9mj6pim5jf8x" w:colFirst="0" w:colLast="0"/>
      <w:bookmarkEnd w:id="6"/>
    </w:p>
    <w:p w14:paraId="0BD5017D" w14:textId="77777777" w:rsidR="00EC18D8" w:rsidRDefault="00EC18D8"/>
    <w:p w14:paraId="05A6DDF3" w14:textId="77777777" w:rsidR="00EC18D8" w:rsidRDefault="00EC18D8">
      <w:pPr>
        <w:ind w:firstLine="0"/>
        <w:rPr>
          <w:sz w:val="28"/>
          <w:szCs w:val="28"/>
        </w:rPr>
      </w:pPr>
      <w:bookmarkStart w:id="7" w:name="_heading=h.d7zrzpbqnzgj" w:colFirst="0" w:colLast="0"/>
      <w:bookmarkEnd w:id="7"/>
    </w:p>
    <w:sectPr w:rsidR="00EC18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D97AA" w14:textId="77777777" w:rsidR="00535AC4" w:rsidRDefault="00535AC4">
      <w:pPr>
        <w:spacing w:after="0" w:line="240" w:lineRule="auto"/>
      </w:pPr>
      <w:r>
        <w:separator/>
      </w:r>
    </w:p>
  </w:endnote>
  <w:endnote w:type="continuationSeparator" w:id="0">
    <w:p w14:paraId="741F2DC0" w14:textId="77777777" w:rsidR="00535AC4" w:rsidRDefault="0053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5C02A28-66BD-410E-AE25-858C5371C38C}"/>
    <w:embedBold r:id="rId2" w:fontKey="{09573B7D-48CA-47A9-A030-83D4F95853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73EB3E-084D-4244-8733-2460DAB067F1}"/>
    <w:embedItalic r:id="rId4" w:fontKey="{AF97CCE2-1028-45ED-84F4-A92F9B9AAB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17183FF-043D-4256-A35D-AD96CCCBF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7DAF9B-EF46-4869-8A1A-C918A4730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D4971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CFCAF" w14:textId="77777777" w:rsidR="00EC18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C388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C3883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7E26B404" w14:textId="77777777" w:rsidR="00EC18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DD4F39E" w14:textId="1396B7EA" w:rsidR="00EC18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</w:t>
    </w:r>
    <w:r w:rsidR="00CD2BB7">
      <w:rPr>
        <w:sz w:val="18"/>
        <w:szCs w:val="18"/>
        <w:highlight w:val="yellow"/>
      </w:rPr>
      <w:t>19</w:t>
    </w:r>
  </w:p>
  <w:p w14:paraId="5D92B91B" w14:textId="35D57091" w:rsidR="00EC18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CD2BB7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BFB71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D314F" w14:textId="77777777" w:rsidR="00535AC4" w:rsidRDefault="00535AC4">
      <w:pPr>
        <w:spacing w:after="0" w:line="240" w:lineRule="auto"/>
      </w:pPr>
      <w:r>
        <w:separator/>
      </w:r>
    </w:p>
  </w:footnote>
  <w:footnote w:type="continuationSeparator" w:id="0">
    <w:p w14:paraId="403104DA" w14:textId="77777777" w:rsidR="00535AC4" w:rsidRDefault="00535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C58A7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3042E" w14:textId="77777777" w:rsidR="00EC18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08DB6F19" wp14:editId="6541CDCC">
          <wp:extent cx="3041366" cy="1099107"/>
          <wp:effectExtent l="0" t="0" r="0" b="0"/>
          <wp:docPr id="21175734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DDE9A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8D8"/>
    <w:rsid w:val="0000662C"/>
    <w:rsid w:val="00316F13"/>
    <w:rsid w:val="004079AE"/>
    <w:rsid w:val="00535AC4"/>
    <w:rsid w:val="00635930"/>
    <w:rsid w:val="006D5C06"/>
    <w:rsid w:val="007C3883"/>
    <w:rsid w:val="009411D4"/>
    <w:rsid w:val="00CD2BB7"/>
    <w:rsid w:val="00EC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5BD1F"/>
  <w15:docId w15:val="{C072C7DD-0668-4D69-BF01-38A54CAA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cCLahpJH08+3qc4WHtMriERMCA==">CgMxLjAyDmgucmRzZjJwMnVzOXVqMg5oLmhqbXB5MndqOXBvcTIOaC5zOHcyZnh1YjFwZXcyDmgudzAycG9uMWp6bWdnMgxoLmR0emM5NGp4MDcyDmguaGF3bTZ6cDJ4Y3R1Mg5oLjltajZwaW01amY4eDIOaC5kN3pyenBicW56Z2o4AHIhMWpBek1xN0lBU1d5NTJ3LTZRaEhiaXBOc1loaDZCMUVa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399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dcterms:created xsi:type="dcterms:W3CDTF">2025-02-27T15:40:00Z</dcterms:created>
  <dcterms:modified xsi:type="dcterms:W3CDTF">2025-06-11T17:04:00Z</dcterms:modified>
</cp:coreProperties>
</file>