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CF88E" w14:textId="61A3D8FF" w:rsidR="0073172D" w:rsidRDefault="00000000">
      <w:pPr>
        <w:pStyle w:val="Ttulo2"/>
        <w:keepNext/>
        <w:keepLines/>
        <w:spacing w:after="0"/>
        <w:rPr>
          <w:sz w:val="24"/>
          <w:szCs w:val="24"/>
        </w:rPr>
      </w:pPr>
      <w:bookmarkStart w:id="0" w:name="_y3wj5s7jw0zt" w:colFirst="0" w:colLast="0"/>
      <w:bookmarkEnd w:id="0"/>
      <w:r>
        <w:rPr>
          <w:sz w:val="24"/>
          <w:szCs w:val="24"/>
        </w:rPr>
        <w:t xml:space="preserve">EMENDA MODIFICATIVA N.º </w:t>
      </w:r>
      <w:r w:rsidR="00070F30">
        <w:rPr>
          <w:sz w:val="24"/>
          <w:szCs w:val="24"/>
        </w:rPr>
        <w:t>0</w:t>
      </w:r>
      <w:r w:rsidR="0079556D">
        <w:rPr>
          <w:sz w:val="24"/>
          <w:szCs w:val="24"/>
        </w:rPr>
        <w:t>2</w:t>
      </w:r>
      <w:r>
        <w:rPr>
          <w:sz w:val="24"/>
          <w:szCs w:val="24"/>
        </w:rPr>
        <w:t xml:space="preserve">/2025 </w:t>
      </w:r>
    </w:p>
    <w:p w14:paraId="0586D3AA" w14:textId="77777777" w:rsidR="0079556D" w:rsidRPr="0079556D" w:rsidRDefault="0079556D" w:rsidP="0079556D">
      <w:bookmarkStart w:id="1" w:name="_eejcb94b17es" w:colFirst="0" w:colLast="0"/>
      <w:bookmarkEnd w:id="1"/>
    </w:p>
    <w:p w14:paraId="4DFB5C94" w14:textId="29E14A45" w:rsidR="0073172D" w:rsidRDefault="00070F30" w:rsidP="00070F30">
      <w:pPr>
        <w:shd w:val="clear" w:color="auto" w:fill="FFFFFF"/>
        <w:spacing w:before="200" w:after="200"/>
        <w:ind w:left="1133" w:right="-20" w:firstLine="0"/>
      </w:pPr>
      <w:r w:rsidRPr="00070F30">
        <w:t xml:space="preserve">Altera a </w:t>
      </w:r>
      <w:r w:rsidR="003A7D68">
        <w:t>justificativa</w:t>
      </w:r>
      <w:r w:rsidRPr="00070F30">
        <w:t xml:space="preserve"> do Projeto de Lei nº </w:t>
      </w:r>
      <w:r w:rsidR="003A7D68">
        <w:t>186</w:t>
      </w:r>
      <w:r w:rsidRPr="00070F30">
        <w:t xml:space="preserve">/2025, que passa a </w:t>
      </w:r>
      <w:r w:rsidR="003A7D68" w:rsidRPr="003A7D68">
        <w:t>que passa a vigorar com a seguinte redação:</w:t>
      </w:r>
    </w:p>
    <w:p w14:paraId="4CEB3ADA" w14:textId="77777777" w:rsidR="003A7D68" w:rsidRPr="00070F30" w:rsidRDefault="003A7D68" w:rsidP="00070F30">
      <w:pPr>
        <w:shd w:val="clear" w:color="auto" w:fill="FFFFFF"/>
        <w:spacing w:before="200" w:after="200"/>
        <w:ind w:left="1133" w:right="-20" w:firstLine="0"/>
        <w:rPr>
          <w:b/>
        </w:rPr>
      </w:pPr>
    </w:p>
    <w:p w14:paraId="4DBB4AEB" w14:textId="11AA3405" w:rsidR="00070F30" w:rsidRDefault="00070F30" w:rsidP="00070F30">
      <w:pPr>
        <w:shd w:val="clear" w:color="auto" w:fill="FFFFFF"/>
        <w:spacing w:before="200" w:after="200"/>
        <w:ind w:left="1133" w:right="-20" w:firstLine="0"/>
        <w:rPr>
          <w:bCs/>
        </w:rPr>
      </w:pPr>
      <w:r w:rsidRPr="00070F30">
        <w:rPr>
          <w:bCs/>
        </w:rPr>
        <w:t xml:space="preserve">Artigo 1º - A </w:t>
      </w:r>
      <w:r w:rsidR="003A7D68">
        <w:rPr>
          <w:bCs/>
        </w:rPr>
        <w:t>justificativa</w:t>
      </w:r>
      <w:r w:rsidRPr="00070F30">
        <w:rPr>
          <w:bCs/>
        </w:rPr>
        <w:t xml:space="preserve"> do Projeto de Lei nº 1</w:t>
      </w:r>
      <w:r w:rsidR="003A7D68">
        <w:rPr>
          <w:bCs/>
        </w:rPr>
        <w:t>86</w:t>
      </w:r>
      <w:r w:rsidRPr="00070F30">
        <w:rPr>
          <w:bCs/>
        </w:rPr>
        <w:t>/2025 passa a vigorar com a seguinte redação:</w:t>
      </w:r>
    </w:p>
    <w:p w14:paraId="12C0AFF6" w14:textId="77777777" w:rsidR="003A7D68" w:rsidRDefault="003A7D68" w:rsidP="00070F30">
      <w:pPr>
        <w:shd w:val="clear" w:color="auto" w:fill="FFFFFF"/>
        <w:spacing w:before="200" w:after="200"/>
        <w:ind w:left="1133" w:right="-20" w:firstLine="0"/>
        <w:rPr>
          <w:bCs/>
        </w:rPr>
      </w:pPr>
    </w:p>
    <w:p w14:paraId="087B5C6E" w14:textId="41A37980" w:rsidR="003A7D68" w:rsidRPr="003A7D68" w:rsidRDefault="003A7D68" w:rsidP="003A7D68">
      <w:pPr>
        <w:shd w:val="clear" w:color="auto" w:fill="FFFFFF"/>
        <w:spacing w:before="200" w:after="200"/>
        <w:ind w:left="1133" w:right="-20" w:firstLine="0"/>
        <w:rPr>
          <w:bCs/>
        </w:rPr>
      </w:pPr>
      <w:r w:rsidRPr="003A7D68">
        <w:rPr>
          <w:bCs/>
        </w:rPr>
        <w:t>A fibromialgia é uma condição crônica que afeta aproximadamente 3% da população brasileira, sendo mais prevalente entre mulheres de 25 a 50 anos, que representam cerca de 90% dos casos diagnosticados. Estima-se que uma em cada 40 pessoas conviva com a síndrome no país. Caracteriza-se por dores musculoesqueléticas generalizadas, fadiga intensa, distúrbios do sono, alterações cognitivas e sensibilidade aumentada ao toque, impactando significativamente a qualidade de vida dos pacientes.</w:t>
      </w:r>
    </w:p>
    <w:p w14:paraId="296A8A02" w14:textId="37790D99" w:rsidR="003A7D68" w:rsidRPr="003A7D68" w:rsidRDefault="003A7D68" w:rsidP="003A7D68">
      <w:pPr>
        <w:shd w:val="clear" w:color="auto" w:fill="FFFFFF"/>
        <w:spacing w:before="200" w:after="200"/>
        <w:ind w:left="1133" w:right="-20" w:firstLine="0"/>
        <w:rPr>
          <w:bCs/>
        </w:rPr>
      </w:pPr>
      <w:r w:rsidRPr="003A7D68">
        <w:rPr>
          <w:bCs/>
        </w:rPr>
        <w:t>Apesar de não ser uma doença visível, seus sintomas debilitantes exigem cuidados especiais e adaptações no cotidiano. Muitos pacientes enfrentam dificuldades no diagnóstico, que pode levar anos, e barreiras no acesso a tratamentos adequados, o que agrava ainda mais o sofrimento físico e emocional.</w:t>
      </w:r>
    </w:p>
    <w:p w14:paraId="025E13A6" w14:textId="34BFB2CC" w:rsidR="003A7D68" w:rsidRPr="003A7D68" w:rsidRDefault="003A7D68" w:rsidP="003A7D68">
      <w:pPr>
        <w:shd w:val="clear" w:color="auto" w:fill="FFFFFF"/>
        <w:spacing w:before="200" w:after="200"/>
        <w:ind w:left="1133" w:right="-20" w:firstLine="0"/>
        <w:rPr>
          <w:bCs/>
        </w:rPr>
      </w:pPr>
      <w:r>
        <w:rPr>
          <w:bCs/>
        </w:rPr>
        <w:t>N</w:t>
      </w:r>
      <w:r w:rsidRPr="003A7D68">
        <w:rPr>
          <w:bCs/>
        </w:rPr>
        <w:t>o município de Barra do Piraí – RJ, fui procurado por moradores que convivem com a fibromialgia, os quais relataram episódios em que não tiveram seu direito ao atendimento prioritário respeitado em estabelecimentos públicos, mesmo apresentando documentação médica e se amparando na Lei Municipal nº 3.413/2021, que garante prioridade no atendimento a pessoas acometidas por fibromialgia em órgãos públicos e privados. Esses relatos evidenciam a necessidade urgente de mecanismos que assegurem o cumprimento efetivo da legislação vigente.</w:t>
      </w:r>
    </w:p>
    <w:p w14:paraId="08701D5E" w14:textId="393B193F" w:rsidR="003A7D68" w:rsidRPr="003A7D68" w:rsidRDefault="003A7D68" w:rsidP="003A7D68">
      <w:pPr>
        <w:shd w:val="clear" w:color="auto" w:fill="FFFFFF"/>
        <w:spacing w:before="200" w:after="200"/>
        <w:ind w:left="1133" w:right="-20" w:firstLine="0"/>
        <w:rPr>
          <w:bCs/>
        </w:rPr>
      </w:pPr>
      <w:r w:rsidRPr="003A7D68">
        <w:rPr>
          <w:bCs/>
        </w:rPr>
        <w:t>Diante desse cenário, a criação da Carteira Municipal da Pessoa com Fibromialgia (CMPF) representa um avanço fundamental na garantia de direitos e no reconhecimento da condição dessas pessoas. A CMPF possibilitará o acesso à prioridade em filas e assentos preferenciais, além da inclusão dos portadores em programas municipais de assistência e saúde.</w:t>
      </w:r>
    </w:p>
    <w:p w14:paraId="78BAB80C" w14:textId="052B195B" w:rsidR="003A7D68" w:rsidRPr="003A7D68" w:rsidRDefault="003A7D68" w:rsidP="003A7D68">
      <w:pPr>
        <w:shd w:val="clear" w:color="auto" w:fill="FFFFFF"/>
        <w:spacing w:before="200" w:after="200"/>
        <w:ind w:left="1133" w:right="-20" w:firstLine="0"/>
        <w:rPr>
          <w:bCs/>
        </w:rPr>
      </w:pPr>
      <w:r w:rsidRPr="003A7D68">
        <w:rPr>
          <w:bCs/>
        </w:rPr>
        <w:t xml:space="preserve">A implementação da carteira visa minimizar o impacto das limitações impostas pela fibromialgia, proporcionando mais dignidade, acessibilidade e respeito àqueles que vivem com essa condição. Além disso, a medida fortalece políticas </w:t>
      </w:r>
      <w:r w:rsidRPr="003A7D68">
        <w:rPr>
          <w:bCs/>
        </w:rPr>
        <w:lastRenderedPageBreak/>
        <w:t>públicas voltadas à inclusão e bem-estar da população com doenças crônicas invisíveis.</w:t>
      </w:r>
    </w:p>
    <w:p w14:paraId="0FDAE771" w14:textId="2B445743" w:rsidR="003A7D68" w:rsidRPr="003A7D68" w:rsidRDefault="003A7D68" w:rsidP="003A7D68">
      <w:pPr>
        <w:shd w:val="clear" w:color="auto" w:fill="FFFFFF"/>
        <w:spacing w:before="200" w:after="200"/>
        <w:ind w:left="1133" w:right="-20" w:firstLine="0"/>
        <w:rPr>
          <w:bCs/>
        </w:rPr>
      </w:pPr>
      <w:r w:rsidRPr="003A7D68">
        <w:rPr>
          <w:bCs/>
        </w:rPr>
        <w:t>O presente Projeto de Lei também estabelece mecanismos de divulgação e conscientização, garantindo que a população e os estabelecimentos estejam informados sobre os direitos dos portadores da fibromialgia e sobre a importância do cumprimento das normas estabelecidas.</w:t>
      </w:r>
    </w:p>
    <w:p w14:paraId="6DBC8624" w14:textId="77D462DA" w:rsidR="003A7D68" w:rsidRPr="00070F30" w:rsidRDefault="003A7D68" w:rsidP="003A7D68">
      <w:pPr>
        <w:shd w:val="clear" w:color="auto" w:fill="FFFFFF"/>
        <w:spacing w:before="200" w:after="200"/>
        <w:ind w:left="1133" w:right="-20" w:firstLine="0"/>
        <w:rPr>
          <w:bCs/>
        </w:rPr>
      </w:pPr>
      <w:r w:rsidRPr="003A7D68">
        <w:rPr>
          <w:bCs/>
        </w:rPr>
        <w:t>Diante da relevância dessa iniciativa, solicita-se o apoio dos nobres vereadores para a aprovação deste Projeto de Lei, promovendo um município mais justo e acessível para todos.</w:t>
      </w:r>
    </w:p>
    <w:p w14:paraId="6BD66B47" w14:textId="708E94DF" w:rsidR="00070F30" w:rsidRPr="00070F30" w:rsidRDefault="00070F30" w:rsidP="00070F30">
      <w:pPr>
        <w:shd w:val="clear" w:color="auto" w:fill="FFFFFF"/>
        <w:spacing w:before="200" w:after="200"/>
        <w:ind w:left="1133" w:right="-20" w:firstLine="0"/>
        <w:rPr>
          <w:bCs/>
        </w:rPr>
      </w:pPr>
      <w:r w:rsidRPr="00070F30">
        <w:rPr>
          <w:bCs/>
        </w:rPr>
        <w:t>Artigo 2º</w:t>
      </w:r>
      <w:r>
        <w:rPr>
          <w:bCs/>
        </w:rPr>
        <w:t xml:space="preserve"> - </w:t>
      </w:r>
      <w:proofErr w:type="gramStart"/>
      <w:r w:rsidRPr="00070F30">
        <w:rPr>
          <w:bCs/>
        </w:rPr>
        <w:t>Esta</w:t>
      </w:r>
      <w:proofErr w:type="gramEnd"/>
      <w:r w:rsidRPr="00070F30">
        <w:rPr>
          <w:bCs/>
        </w:rPr>
        <w:t xml:space="preserve"> </w:t>
      </w:r>
      <w:r w:rsidR="003A7D68">
        <w:rPr>
          <w:bCs/>
        </w:rPr>
        <w:t xml:space="preserve">justificativa </w:t>
      </w:r>
      <w:r w:rsidRPr="00070F30">
        <w:rPr>
          <w:bCs/>
        </w:rPr>
        <w:t>entra em vigor na data de sua publicação.</w:t>
      </w:r>
    </w:p>
    <w:p w14:paraId="3F1B6E5C" w14:textId="77777777" w:rsidR="0073172D" w:rsidRDefault="0073172D">
      <w:pPr>
        <w:spacing w:after="200"/>
        <w:ind w:firstLine="0"/>
      </w:pPr>
    </w:p>
    <w:p w14:paraId="1A659C09" w14:textId="6DE4442E" w:rsidR="0073172D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BC7834">
        <w:t xml:space="preserve"> 0</w:t>
      </w:r>
      <w:r w:rsidR="0079556D">
        <w:t>7</w:t>
      </w:r>
      <w:r>
        <w:t xml:space="preserve"> de </w:t>
      </w:r>
      <w:r w:rsidR="00BC7834">
        <w:t>ju</w:t>
      </w:r>
      <w:r w:rsidR="0079556D">
        <w:t>lho</w:t>
      </w:r>
      <w:r w:rsidR="00BC7834">
        <w:t xml:space="preserve"> </w:t>
      </w:r>
      <w:r>
        <w:t>de 2025.</w:t>
      </w:r>
    </w:p>
    <w:p w14:paraId="6F07159A" w14:textId="784DDED3" w:rsidR="00BC7834" w:rsidRDefault="00070F30">
      <w:pPr>
        <w:pStyle w:val="Ttulo4"/>
      </w:pPr>
      <w:bookmarkStart w:id="3" w:name="_tyjcwt" w:colFirst="0" w:colLast="0"/>
      <w:bookmarkEnd w:id="3"/>
      <w:r>
        <w:rPr>
          <w:noProof/>
        </w:rPr>
        <w:drawing>
          <wp:anchor distT="0" distB="0" distL="114300" distR="114300" simplePos="0" relativeHeight="251658240" behindDoc="0" locked="0" layoutInCell="1" allowOverlap="1" wp14:anchorId="007A3D40" wp14:editId="268633BE">
            <wp:simplePos x="0" y="0"/>
            <wp:positionH relativeFrom="column">
              <wp:posOffset>1997075</wp:posOffset>
            </wp:positionH>
            <wp:positionV relativeFrom="paragraph">
              <wp:posOffset>152400</wp:posOffset>
            </wp:positionV>
            <wp:extent cx="1303020" cy="808866"/>
            <wp:effectExtent l="0" t="0" r="0" b="0"/>
            <wp:wrapNone/>
            <wp:docPr id="10671327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132761" name="Imagem 106713276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808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EF855" w14:textId="5F0C5CB8" w:rsidR="00070F30" w:rsidRPr="00070F30" w:rsidRDefault="00070F30" w:rsidP="00070F30"/>
    <w:p w14:paraId="60289350" w14:textId="0EDAF5FB" w:rsidR="00BC7834" w:rsidRDefault="00BC7834">
      <w:pPr>
        <w:pStyle w:val="Ttulo4"/>
      </w:pPr>
      <w:r>
        <w:t>______________________________________</w:t>
      </w:r>
    </w:p>
    <w:p w14:paraId="2A26296A" w14:textId="2BDE2123" w:rsidR="0073172D" w:rsidRDefault="00BC7834">
      <w:pPr>
        <w:pStyle w:val="Ttulo4"/>
      </w:pPr>
      <w:proofErr w:type="spellStart"/>
      <w:r>
        <w:t>Jeordane</w:t>
      </w:r>
      <w:proofErr w:type="spellEnd"/>
      <w:r>
        <w:t xml:space="preserve"> </w:t>
      </w:r>
      <w:proofErr w:type="spellStart"/>
      <w:r>
        <w:t>Perino</w:t>
      </w:r>
      <w:proofErr w:type="spellEnd"/>
      <w:r>
        <w:t xml:space="preserve"> - Vereador </w:t>
      </w:r>
    </w:p>
    <w:p w14:paraId="150F840E" w14:textId="77777777" w:rsidR="0073172D" w:rsidRDefault="0073172D">
      <w:pPr>
        <w:pStyle w:val="Ttulo4"/>
      </w:pPr>
      <w:bookmarkStart w:id="4" w:name="_3k207y6llgyr" w:colFirst="0" w:colLast="0"/>
      <w:bookmarkEnd w:id="4"/>
    </w:p>
    <w:p w14:paraId="3C6AA73F" w14:textId="77777777" w:rsidR="0073172D" w:rsidRDefault="0073172D" w:rsidP="00957057">
      <w:pPr>
        <w:ind w:firstLine="0"/>
      </w:pPr>
    </w:p>
    <w:p w14:paraId="629F01F0" w14:textId="77777777" w:rsidR="0073172D" w:rsidRDefault="0073172D">
      <w:pPr>
        <w:ind w:firstLine="0"/>
      </w:pPr>
    </w:p>
    <w:p w14:paraId="091A3D2A" w14:textId="77777777" w:rsidR="0073172D" w:rsidRDefault="00000000">
      <w:pPr>
        <w:pStyle w:val="Ttulo2"/>
      </w:pPr>
      <w:bookmarkStart w:id="5" w:name="_26in1rg" w:colFirst="0" w:colLast="0"/>
      <w:bookmarkEnd w:id="5"/>
      <w:r>
        <w:t>Justificativa</w:t>
      </w:r>
    </w:p>
    <w:p w14:paraId="059E5582" w14:textId="154E41D0" w:rsidR="0079556D" w:rsidRDefault="0079556D" w:rsidP="0079556D">
      <w:r>
        <w:t>A presente Emenda Modificativa tem como objetivo aprimorar a justificativa do Projeto de Lei nº 186/2025, tornando-a mais robusta e fundamentada ao acrescentar dados estatísticos relevantes e relato de caso ocorrido no município de Barra do Piraí – RJ.</w:t>
      </w:r>
    </w:p>
    <w:p w14:paraId="736E18B3" w14:textId="763F8135" w:rsidR="0079556D" w:rsidRDefault="0079556D" w:rsidP="0079556D">
      <w:r>
        <w:t>Ao incorporar essas informações, busca-se evidenciar a dimensão social e clínica da fibromialgia, destacando o impacto da doença na população brasileira e a realidade enfrentada por pacientes locais que, apesar de amparados pela legislação municipal vigente (Lei nº 3.413/2021), continuam sofrendo com a falta de reconhecimento e cumprimento efetivo de seus direitos.</w:t>
      </w:r>
    </w:p>
    <w:p w14:paraId="33B4A06C" w14:textId="15FC6577" w:rsidR="0079556D" w:rsidRDefault="0079556D" w:rsidP="0079556D">
      <w:r>
        <w:t xml:space="preserve">A inclusão de dados estatísticos oferece um panorama mais claro sobre a prevalência da síndrome, reforçando a necessidade da adoção de políticas públicas inclusivas. Já o relato de caso registrado em nosso município dá voz à população e fundamenta, de forma concreta, a urgência da criação de um mecanismo de identificação </w:t>
      </w:r>
      <w:r>
        <w:t>oficial como</w:t>
      </w:r>
      <w:r>
        <w:t xml:space="preserve"> a Carteira Municipal da Pessoa com Fibromialgia (</w:t>
      </w:r>
      <w:r>
        <w:t>CMPF) que</w:t>
      </w:r>
      <w:r>
        <w:t xml:space="preserve"> auxilie tanto os pacientes quanto os órgãos públicos e privados no reconhecimento da condição e na garantia de direitos.</w:t>
      </w:r>
    </w:p>
    <w:p w14:paraId="4EA93A17" w14:textId="337B1E82" w:rsidR="0073172D" w:rsidRDefault="0079556D" w:rsidP="0079556D">
      <w:pPr>
        <w:rPr>
          <w:highlight w:val="yellow"/>
        </w:rPr>
      </w:pPr>
      <w:r>
        <w:lastRenderedPageBreak/>
        <w:t xml:space="preserve">Dessa forma, a Emenda Modificativa fortalece o Projeto de Lei, qualificando-o técnica e socialmente, e garantindo maior aderência às necessidades reais da população </w:t>
      </w:r>
      <w:proofErr w:type="spellStart"/>
      <w:r>
        <w:t>fibromiálgica</w:t>
      </w:r>
      <w:proofErr w:type="spellEnd"/>
      <w:r>
        <w:t xml:space="preserve"> do município.</w:t>
      </w:r>
    </w:p>
    <w:sectPr w:rsidR="0073172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EDC2F" w14:textId="77777777" w:rsidR="00D65510" w:rsidRDefault="00D65510">
      <w:pPr>
        <w:spacing w:after="0" w:line="240" w:lineRule="auto"/>
      </w:pPr>
      <w:r>
        <w:separator/>
      </w:r>
    </w:p>
  </w:endnote>
  <w:endnote w:type="continuationSeparator" w:id="0">
    <w:p w14:paraId="40DB6941" w14:textId="77777777" w:rsidR="00D65510" w:rsidRDefault="00D65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B245F1A8-6EBC-42E4-8CB4-EE72D50B0B0E}"/>
    <w:embedBold r:id="rId2" w:fontKey="{81DD4657-4554-4BC5-B9DB-E2B42A5661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FE16B47-2492-4ADF-977B-A0EEDDF9B37B}"/>
    <w:embedItalic r:id="rId4" w:fontKey="{7C7D735F-7831-4EB5-B86B-98809D6FA4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B96A986-30E7-41FE-95F3-C84BF210A3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1192CD3-BBAF-415A-950A-5A8C7E23E9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EFF6F" w14:textId="77777777" w:rsidR="0073172D" w:rsidRDefault="0073172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ABB34" w14:textId="77777777" w:rsidR="007317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C783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C783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41AC7FCD" w14:textId="77777777" w:rsidR="007317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11AFA102" w14:textId="77777777" w:rsidR="007317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2004</w:t>
    </w:r>
  </w:p>
  <w:p w14:paraId="19C092C9" w14:textId="77777777" w:rsidR="007317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CBC6C" w14:textId="77777777" w:rsidR="0073172D" w:rsidRDefault="0073172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547A7" w14:textId="77777777" w:rsidR="00D65510" w:rsidRDefault="00D65510">
      <w:pPr>
        <w:spacing w:after="0" w:line="240" w:lineRule="auto"/>
      </w:pPr>
      <w:r>
        <w:separator/>
      </w:r>
    </w:p>
  </w:footnote>
  <w:footnote w:type="continuationSeparator" w:id="0">
    <w:p w14:paraId="421DC606" w14:textId="77777777" w:rsidR="00D65510" w:rsidRDefault="00D655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8D9DB" w14:textId="77777777" w:rsidR="0073172D" w:rsidRDefault="0073172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98F59" w14:textId="77777777" w:rsidR="007317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D000887" wp14:editId="4553E7E7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95F37" w14:textId="77777777" w:rsidR="0073172D" w:rsidRDefault="0073172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C70DB"/>
    <w:multiLevelType w:val="multilevel"/>
    <w:tmpl w:val="A95262C8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A120009"/>
    <w:multiLevelType w:val="multilevel"/>
    <w:tmpl w:val="1E225E10"/>
    <w:lvl w:ilvl="0">
      <w:start w:val="1"/>
      <w:numFmt w:val="decimal"/>
      <w:lvlText w:val="Art.%1."/>
      <w:lvlJc w:val="left"/>
      <w:pPr>
        <w:ind w:left="1133" w:firstLine="0"/>
      </w:pPr>
      <w:rPr>
        <w:u w:val="none"/>
      </w:rPr>
    </w:lvl>
    <w:lvl w:ilvl="1">
      <w:start w:val="1"/>
      <w:numFmt w:val="upperRoman"/>
      <w:lvlText w:val="%2-"/>
      <w:lvlJc w:val="right"/>
      <w:pPr>
        <w:ind w:left="226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75681891">
    <w:abstractNumId w:val="1"/>
  </w:num>
  <w:num w:numId="2" w16cid:durableId="1143741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72D"/>
    <w:rsid w:val="00070F30"/>
    <w:rsid w:val="003A7D68"/>
    <w:rsid w:val="0073172D"/>
    <w:rsid w:val="0079556D"/>
    <w:rsid w:val="00903C53"/>
    <w:rsid w:val="00957057"/>
    <w:rsid w:val="00A11CD0"/>
    <w:rsid w:val="00BC7834"/>
    <w:rsid w:val="00C32908"/>
    <w:rsid w:val="00D6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322EF"/>
  <w15:docId w15:val="{03501116-2290-4407-8254-E3A18015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660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2025-07-07T19:54:00Z</dcterms:created>
  <dcterms:modified xsi:type="dcterms:W3CDTF">2025-07-07T19:54:00Z</dcterms:modified>
</cp:coreProperties>
</file>