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E035" w14:textId="14CA9229" w:rsidR="002D5DB0" w:rsidRDefault="002D5DB0">
      <w:pPr>
        <w:pStyle w:val="Ttulo1"/>
      </w:pPr>
      <w:r>
        <w:t>PARECER Nº__________.</w:t>
      </w:r>
    </w:p>
    <w:p w14:paraId="0F583810" w14:textId="77777777" w:rsidR="002D5DB0" w:rsidRDefault="002D5DB0">
      <w:pPr>
        <w:pStyle w:val="Ttulo1"/>
      </w:pPr>
    </w:p>
    <w:p w14:paraId="782E3CB7" w14:textId="3FE94C93" w:rsidR="007E3D34" w:rsidRDefault="00000000">
      <w:pPr>
        <w:pStyle w:val="Ttulo1"/>
        <w:rPr>
          <w:b w:val="0"/>
        </w:rPr>
      </w:pPr>
      <w:r>
        <w:t xml:space="preserve">PROJETO DE LEI N.º </w:t>
      </w:r>
      <w:r w:rsidR="002D5DB0">
        <w:rPr>
          <w:b w:val="0"/>
        </w:rPr>
        <w:t>10</w:t>
      </w:r>
      <w:r w:rsidR="005F39E5">
        <w:rPr>
          <w:b w:val="0"/>
        </w:rPr>
        <w:t>0</w:t>
      </w:r>
      <w:r>
        <w:rPr>
          <w:b w:val="0"/>
        </w:rPr>
        <w:t>/2025</w:t>
      </w:r>
    </w:p>
    <w:p w14:paraId="20DC2A26" w14:textId="77777777" w:rsidR="007E3D34" w:rsidRDefault="007E3D34">
      <w:pPr>
        <w:pStyle w:val="Ttulo1"/>
        <w:jc w:val="center"/>
      </w:pPr>
    </w:p>
    <w:p w14:paraId="3949BC69" w14:textId="77777777" w:rsidR="007E3D34" w:rsidRDefault="00000000">
      <w:pPr>
        <w:pStyle w:val="Ttulo1"/>
        <w:jc w:val="center"/>
      </w:pPr>
      <w:r>
        <w:t>COMISSÃO DE CONSTITUIÇÃO, JUSTIÇA E REDAÇÃO</w:t>
      </w:r>
    </w:p>
    <w:p w14:paraId="5CCDE25B" w14:textId="77777777" w:rsidR="007E3D34" w:rsidRDefault="00000000">
      <w:pPr>
        <w:pStyle w:val="Ttulo1"/>
        <w:jc w:val="center"/>
      </w:pPr>
      <w:r>
        <w:t>PARECER</w:t>
      </w:r>
    </w:p>
    <w:p w14:paraId="0B3EEF2C" w14:textId="77777777" w:rsidR="002D5DB0" w:rsidRPr="002D5DB0" w:rsidRDefault="002D5DB0" w:rsidP="002D5DB0"/>
    <w:p w14:paraId="483D20A4" w14:textId="0F1AFE8D" w:rsidR="005F39E5" w:rsidRDefault="005F39E5" w:rsidP="005F39E5">
      <w:pPr>
        <w:ind w:firstLine="0"/>
      </w:pPr>
      <w:r w:rsidRPr="005F39E5">
        <w:rPr>
          <w:b/>
          <w:bCs/>
        </w:rPr>
        <w:t>Ementa:</w:t>
      </w:r>
      <w:r w:rsidRPr="005F39E5">
        <w:t xml:space="preserve"> Projeto de Lei nº 100/2025 – Institui o “Dia Especial de Lazer do Aluno da Escola Pública” no Município de Barra do Piraí. Análise de emenda modificativa e emenda supressiva.</w:t>
      </w:r>
    </w:p>
    <w:p w14:paraId="4AF9B029" w14:textId="77777777" w:rsidR="005F39E5" w:rsidRPr="005F39E5" w:rsidRDefault="005F39E5" w:rsidP="005F39E5">
      <w:pPr>
        <w:ind w:firstLine="0"/>
      </w:pPr>
    </w:p>
    <w:p w14:paraId="6C1A12E2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>1. RELATÓRIO</w:t>
      </w:r>
    </w:p>
    <w:p w14:paraId="3F536A1A" w14:textId="77777777" w:rsidR="005F39E5" w:rsidRPr="005F39E5" w:rsidRDefault="005F39E5" w:rsidP="005F39E5">
      <w:pPr>
        <w:ind w:firstLine="0"/>
      </w:pPr>
      <w:r w:rsidRPr="005F39E5">
        <w:t xml:space="preserve">Chegou a esta Comissão de Constituição e Justiça, para exame quanto à sua constitucionalidade, juridicidade, </w:t>
      </w:r>
      <w:proofErr w:type="spellStart"/>
      <w:r w:rsidRPr="005F39E5">
        <w:t>regimentalidade</w:t>
      </w:r>
      <w:proofErr w:type="spellEnd"/>
      <w:r w:rsidRPr="005F39E5">
        <w:t xml:space="preserve"> e técnica legislativa, o Projeto de Lei nº 100/2025, de iniciativa parlamentar, que “institui o Dia Especial de Lazer do Aluno da Escola Pública” no Município de Barra do Piraí.</w:t>
      </w:r>
    </w:p>
    <w:p w14:paraId="7E1A46FA" w14:textId="77777777" w:rsidR="005F39E5" w:rsidRPr="005F39E5" w:rsidRDefault="005F39E5" w:rsidP="005F39E5">
      <w:pPr>
        <w:ind w:firstLine="0"/>
      </w:pPr>
      <w:r w:rsidRPr="005F39E5">
        <w:t>O texto original prevê a criação de data comemorativa com inclusão no calendário municipal, visando proporcionar atividades de lazer aos estudantes da rede pública.</w:t>
      </w:r>
    </w:p>
    <w:p w14:paraId="5121D55D" w14:textId="77777777" w:rsidR="005F39E5" w:rsidRPr="005F39E5" w:rsidRDefault="005F39E5" w:rsidP="005F39E5">
      <w:pPr>
        <w:ind w:firstLine="0"/>
      </w:pPr>
      <w:r w:rsidRPr="005F39E5">
        <w:t>Foram apresentadas as seguintes emendas:</w:t>
      </w:r>
    </w:p>
    <w:p w14:paraId="1A032408" w14:textId="4BB1C1C1" w:rsidR="005F39E5" w:rsidRPr="005F39E5" w:rsidRDefault="005F39E5" w:rsidP="005F39E5">
      <w:pPr>
        <w:numPr>
          <w:ilvl w:val="0"/>
          <w:numId w:val="2"/>
        </w:numPr>
      </w:pPr>
      <w:r w:rsidRPr="005F39E5">
        <w:rPr>
          <w:b/>
          <w:bCs/>
        </w:rPr>
        <w:t xml:space="preserve">Emenda Modificativa nº </w:t>
      </w:r>
      <w:r>
        <w:rPr>
          <w:b/>
          <w:bCs/>
        </w:rPr>
        <w:t>12</w:t>
      </w:r>
      <w:r w:rsidRPr="005F39E5">
        <w:rPr>
          <w:b/>
          <w:bCs/>
        </w:rPr>
        <w:t>/2025</w:t>
      </w:r>
      <w:r w:rsidRPr="005F39E5">
        <w:t xml:space="preserve"> – altera o art. 3º para determinar que a data ocorra na </w:t>
      </w:r>
      <w:r w:rsidRPr="005F39E5">
        <w:rPr>
          <w:b/>
          <w:bCs/>
        </w:rPr>
        <w:t>última quinta-feira do mês de outubro</w:t>
      </w:r>
      <w:r w:rsidRPr="005F39E5">
        <w:t>, sendo dia letivo, mas dedicado exclusivamente ao lazer dos alunos.</w:t>
      </w:r>
    </w:p>
    <w:p w14:paraId="058A192E" w14:textId="2C94637D" w:rsidR="005F39E5" w:rsidRPr="005F39E5" w:rsidRDefault="005F39E5" w:rsidP="005F39E5">
      <w:pPr>
        <w:numPr>
          <w:ilvl w:val="0"/>
          <w:numId w:val="2"/>
        </w:numPr>
      </w:pPr>
      <w:r w:rsidRPr="005F39E5">
        <w:rPr>
          <w:b/>
          <w:bCs/>
        </w:rPr>
        <w:t xml:space="preserve">Emenda Supressiva nº </w:t>
      </w:r>
      <w:r>
        <w:rPr>
          <w:b/>
          <w:bCs/>
        </w:rPr>
        <w:t>02</w:t>
      </w:r>
      <w:r w:rsidRPr="005F39E5">
        <w:rPr>
          <w:b/>
          <w:bCs/>
        </w:rPr>
        <w:t>/2025</w:t>
      </w:r>
      <w:r w:rsidRPr="005F39E5">
        <w:t xml:space="preserve"> – propõe a exclusão do art. 2º do </w:t>
      </w:r>
      <w:r w:rsidRPr="005F39E5">
        <w:t>projeto.</w:t>
      </w:r>
    </w:p>
    <w:p w14:paraId="1DF4BE1F" w14:textId="3E97612F" w:rsidR="005F39E5" w:rsidRPr="005F39E5" w:rsidRDefault="005F39E5" w:rsidP="005F39E5">
      <w:pPr>
        <w:ind w:firstLine="0"/>
      </w:pPr>
    </w:p>
    <w:p w14:paraId="512E7EE2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>2. ANÁLISE JURÍDICA</w:t>
      </w:r>
    </w:p>
    <w:p w14:paraId="7FC672D9" w14:textId="77777777" w:rsidR="005F39E5" w:rsidRDefault="005F39E5" w:rsidP="005F39E5">
      <w:pPr>
        <w:ind w:firstLine="0"/>
      </w:pPr>
      <w:r w:rsidRPr="005F39E5">
        <w:rPr>
          <w:b/>
          <w:bCs/>
        </w:rPr>
        <w:t>Conclusão prévia:</w:t>
      </w:r>
      <w:r w:rsidRPr="005F39E5">
        <w:t xml:space="preserve"> O projeto e as emendas são constitucionais, juridicamente adequados e compatíveis com a técnica legislativa, não havendo vícios formais ou materiais.</w:t>
      </w:r>
    </w:p>
    <w:p w14:paraId="0F99CCAF" w14:textId="77777777" w:rsidR="005F39E5" w:rsidRDefault="005F39E5" w:rsidP="005F39E5">
      <w:pPr>
        <w:ind w:firstLine="0"/>
      </w:pPr>
    </w:p>
    <w:p w14:paraId="413C2CAF" w14:textId="77777777" w:rsidR="005F39E5" w:rsidRPr="005F39E5" w:rsidRDefault="005F39E5" w:rsidP="005F39E5">
      <w:pPr>
        <w:ind w:firstLine="0"/>
      </w:pPr>
    </w:p>
    <w:p w14:paraId="7B30EB5C" w14:textId="77777777" w:rsidR="005F39E5" w:rsidRPr="005F39E5" w:rsidRDefault="005F39E5" w:rsidP="005F39E5">
      <w:pPr>
        <w:ind w:firstLine="0"/>
      </w:pPr>
      <w:r w:rsidRPr="005F39E5">
        <w:rPr>
          <w:b/>
          <w:bCs/>
        </w:rPr>
        <w:lastRenderedPageBreak/>
        <w:t>Eis os motivos:</w:t>
      </w:r>
    </w:p>
    <w:p w14:paraId="1EC2246E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>2.1. Competência legislativa e iniciativa</w:t>
      </w:r>
    </w:p>
    <w:p w14:paraId="18FC5B1E" w14:textId="77777777" w:rsidR="005F39E5" w:rsidRPr="005F39E5" w:rsidRDefault="005F39E5" w:rsidP="005F39E5">
      <w:pPr>
        <w:ind w:firstLine="0"/>
      </w:pPr>
      <w:r w:rsidRPr="005F39E5">
        <w:t>A matéria insere-se na competência legislativa municipal, nos termos do art. 30, I e II, da CF88, que autoriza o Município a legislar sobre assuntos de interesse local e a suplementar a legislação federal e estadual no que couber. A instituição de data comemorativa municipal destinada a alunos da rede pública atende ao interesse local e à promoção de políticas públicas educacionais e culturais.</w:t>
      </w:r>
    </w:p>
    <w:p w14:paraId="2440487F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>2.2. Constitucionalidade material</w:t>
      </w:r>
    </w:p>
    <w:p w14:paraId="5129E543" w14:textId="77777777" w:rsidR="005F39E5" w:rsidRPr="005F39E5" w:rsidRDefault="005F39E5" w:rsidP="005F39E5">
      <w:pPr>
        <w:ind w:firstLine="0"/>
      </w:pPr>
      <w:r w:rsidRPr="005F39E5">
        <w:t>Não se verifica afronta a preceitos constitucionais. A medida concretiza direitos previstos no art. 6º e no art. 205 da CF88, que consagram a educação, a cultura e o lazer como direitos sociais e objetivos do Estado.</w:t>
      </w:r>
    </w:p>
    <w:p w14:paraId="4F4D0CDC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 xml:space="preserve">2.3. </w:t>
      </w:r>
      <w:proofErr w:type="spellStart"/>
      <w:r w:rsidRPr="005F39E5">
        <w:rPr>
          <w:b/>
          <w:bCs/>
        </w:rPr>
        <w:t>Regimentalidade</w:t>
      </w:r>
      <w:proofErr w:type="spellEnd"/>
    </w:p>
    <w:p w14:paraId="59F345BD" w14:textId="77777777" w:rsidR="005F39E5" w:rsidRPr="005F39E5" w:rsidRDefault="005F39E5" w:rsidP="005F39E5">
      <w:pPr>
        <w:ind w:firstLine="0"/>
      </w:pPr>
      <w:r w:rsidRPr="005F39E5">
        <w:t>O trâmite legislativo está adequado, considerando-se que proposições dessa natureza observam o procedimento ordinário e não exigem quórum qualificado. As emendas foram apresentadas tempestivamente, respeitando-se as regras regimentais para emendas modificativas e supressivas.</w:t>
      </w:r>
    </w:p>
    <w:p w14:paraId="64C73A20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>2.4. Técnica legislativa</w:t>
      </w:r>
    </w:p>
    <w:p w14:paraId="4A0DCEFE" w14:textId="77777777" w:rsidR="005F39E5" w:rsidRPr="005F39E5" w:rsidRDefault="005F39E5" w:rsidP="005F39E5">
      <w:pPr>
        <w:ind w:firstLine="0"/>
      </w:pPr>
      <w:r w:rsidRPr="005F39E5">
        <w:t>O texto do projeto e das emendas observa as diretrizes da Lei Complementar nº 95/1998, especialmente no que tange à clareza, precisão e concisão. A emenda modificativa aprimora a redação, fixando data certa e esclarecendo que se tratará de dia letivo com atividades de lazer, sem comprometer a função escolar. A emenda supressiva, por sua vez, retira dispositivo sem prejudicar a coerência normativa.</w:t>
      </w:r>
    </w:p>
    <w:p w14:paraId="0ECAB94C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t>2.5. Impacto administrativo e orçamentário</w:t>
      </w:r>
    </w:p>
    <w:p w14:paraId="123355FB" w14:textId="77777777" w:rsidR="005F39E5" w:rsidRPr="005F39E5" w:rsidRDefault="005F39E5" w:rsidP="005F39E5">
      <w:pPr>
        <w:ind w:firstLine="0"/>
      </w:pPr>
      <w:r w:rsidRPr="005F39E5">
        <w:t>Não há previsão de aumento direto de despesas obrigatórias de caráter continuado, tratando-se de evento a ser organizado com recursos orçamentários já previstos para a educação e cultura.</w:t>
      </w:r>
    </w:p>
    <w:p w14:paraId="56762898" w14:textId="3C8B14CF" w:rsidR="005F39E5" w:rsidRDefault="005F39E5" w:rsidP="005F39E5">
      <w:pPr>
        <w:ind w:firstLine="0"/>
      </w:pPr>
    </w:p>
    <w:p w14:paraId="1F48B13B" w14:textId="77777777" w:rsidR="005F39E5" w:rsidRDefault="005F39E5" w:rsidP="005F39E5">
      <w:pPr>
        <w:ind w:firstLine="0"/>
      </w:pPr>
    </w:p>
    <w:p w14:paraId="708C1CCD" w14:textId="77777777" w:rsidR="005F39E5" w:rsidRDefault="005F39E5" w:rsidP="005F39E5">
      <w:pPr>
        <w:ind w:firstLine="0"/>
      </w:pPr>
    </w:p>
    <w:p w14:paraId="29D5B4DF" w14:textId="77777777" w:rsidR="005F39E5" w:rsidRPr="005F39E5" w:rsidRDefault="005F39E5" w:rsidP="005F39E5">
      <w:pPr>
        <w:ind w:firstLine="0"/>
      </w:pPr>
    </w:p>
    <w:p w14:paraId="0E0021B8" w14:textId="77777777" w:rsidR="005F39E5" w:rsidRPr="005F39E5" w:rsidRDefault="005F39E5" w:rsidP="005F39E5">
      <w:pPr>
        <w:ind w:firstLine="0"/>
        <w:rPr>
          <w:b/>
          <w:bCs/>
        </w:rPr>
      </w:pPr>
      <w:r w:rsidRPr="005F39E5">
        <w:rPr>
          <w:b/>
          <w:bCs/>
        </w:rPr>
        <w:lastRenderedPageBreak/>
        <w:t>3. CONCLUSÃO</w:t>
      </w:r>
    </w:p>
    <w:p w14:paraId="361A42CC" w14:textId="51A024FD" w:rsidR="005F39E5" w:rsidRPr="005F39E5" w:rsidRDefault="005F39E5" w:rsidP="005F39E5">
      <w:pPr>
        <w:ind w:firstLine="0"/>
      </w:pPr>
      <w:r w:rsidRPr="005F39E5">
        <w:t xml:space="preserve">Diante do exposto, </w:t>
      </w:r>
      <w:r w:rsidRPr="005F39E5">
        <w:rPr>
          <w:b/>
          <w:bCs/>
        </w:rPr>
        <w:t xml:space="preserve">opino pela aprovação do Projeto de Lei nº 100/2025, com a incorporação da Emenda Modificativa nº </w:t>
      </w:r>
      <w:r>
        <w:rPr>
          <w:b/>
          <w:bCs/>
        </w:rPr>
        <w:t>12</w:t>
      </w:r>
      <w:r w:rsidRPr="005F39E5">
        <w:rPr>
          <w:b/>
          <w:bCs/>
        </w:rPr>
        <w:t xml:space="preserve">/2025 e da Emenda Supressiva nº </w:t>
      </w:r>
      <w:r>
        <w:rPr>
          <w:b/>
          <w:bCs/>
        </w:rPr>
        <w:t>02</w:t>
      </w:r>
      <w:r w:rsidRPr="005F39E5">
        <w:rPr>
          <w:b/>
          <w:bCs/>
        </w:rPr>
        <w:t>/2025</w:t>
      </w:r>
      <w:r w:rsidRPr="005F39E5">
        <w:t>, por serem constitucionais, jurídicos, regimentais e adequados à técnica legislativa.</w:t>
      </w:r>
    </w:p>
    <w:p w14:paraId="2A334FD4" w14:textId="77777777" w:rsidR="002D5DB0" w:rsidRDefault="002D5DB0" w:rsidP="002D5DB0">
      <w:pPr>
        <w:ind w:firstLine="0"/>
      </w:pPr>
    </w:p>
    <w:p w14:paraId="092C0D04" w14:textId="77777777" w:rsidR="002D5DB0" w:rsidRDefault="002D5DB0" w:rsidP="002D5DB0">
      <w:pPr>
        <w:ind w:firstLine="0"/>
      </w:pPr>
    </w:p>
    <w:p w14:paraId="50DEDBD8" w14:textId="31F0F27F" w:rsidR="007E3D34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5F39E5">
        <w:t>14</w:t>
      </w:r>
      <w:r w:rsidR="00437C25">
        <w:t xml:space="preserve"> </w:t>
      </w:r>
      <w:r>
        <w:t xml:space="preserve">de </w:t>
      </w:r>
      <w:r w:rsidR="002D5DB0">
        <w:t>agosto</w:t>
      </w:r>
      <w:r w:rsidR="00437C25">
        <w:t xml:space="preserve"> de</w:t>
      </w:r>
      <w:r>
        <w:t xml:space="preserve"> 2025.</w:t>
      </w:r>
    </w:p>
    <w:p w14:paraId="10A4C0A4" w14:textId="77777777" w:rsidR="007E3D34" w:rsidRDefault="007E3D34"/>
    <w:p w14:paraId="1B7F1EE2" w14:textId="77777777" w:rsidR="007E3D34" w:rsidRDefault="007E3D34"/>
    <w:p w14:paraId="704A26DB" w14:textId="77777777" w:rsidR="00437C25" w:rsidRDefault="00437C25"/>
    <w:p w14:paraId="070FD090" w14:textId="77777777" w:rsidR="00437C25" w:rsidRDefault="00437C25"/>
    <w:p w14:paraId="76D08CA1" w14:textId="77777777" w:rsidR="007E3D34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39AFF619" w14:textId="77777777" w:rsidR="007E3D34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2E80EF6E" w14:textId="77777777" w:rsidR="007E3D34" w:rsidRDefault="007E3D34"/>
    <w:p w14:paraId="236E1A57" w14:textId="77777777" w:rsidR="007E3D34" w:rsidRDefault="007E3D34">
      <w:pPr>
        <w:spacing w:after="0"/>
        <w:ind w:firstLine="0"/>
      </w:pPr>
    </w:p>
    <w:p w14:paraId="51F54B1B" w14:textId="77777777" w:rsidR="007E3D34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4A4F19EF" w14:textId="77777777" w:rsidR="007E3D34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57A2B878" w14:textId="77777777" w:rsidR="007E3D34" w:rsidRDefault="007E3D34">
      <w:pPr>
        <w:ind w:firstLine="0"/>
      </w:pPr>
    </w:p>
    <w:p w14:paraId="188BBAD9" w14:textId="77777777" w:rsidR="007E3D34" w:rsidRDefault="007E3D34">
      <w:pPr>
        <w:ind w:firstLine="0"/>
      </w:pPr>
    </w:p>
    <w:p w14:paraId="438BD5D9" w14:textId="77777777" w:rsidR="007E3D34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6697B674" w14:textId="77777777" w:rsidR="007E3D34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7E3D34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C0354" w14:textId="77777777" w:rsidR="00F04686" w:rsidRDefault="00F04686">
      <w:pPr>
        <w:spacing w:after="0" w:line="240" w:lineRule="auto"/>
      </w:pPr>
      <w:r>
        <w:separator/>
      </w:r>
    </w:p>
  </w:endnote>
  <w:endnote w:type="continuationSeparator" w:id="0">
    <w:p w14:paraId="2E5D1828" w14:textId="77777777" w:rsidR="00F04686" w:rsidRDefault="00F04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C1DC68BB-F8D8-4E1B-B551-216DB5CD13AC}"/>
    <w:embedBold r:id="rId2" w:fontKey="{71A89A7F-926C-4DA0-A0C5-8F5EB9BBC2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CF770A-DDE2-4DBF-B629-0C8B22855135}"/>
    <w:embedItalic r:id="rId4" w:fontKey="{034CC809-4975-4FBF-95AD-DB811C00D6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6E0259-85FD-4047-AE26-9F9382F468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F51ABF-9305-4A35-A8BA-084991826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98F26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6F57163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10B8882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28096C8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C322D" w14:textId="77777777" w:rsidR="00F04686" w:rsidRDefault="00F04686">
      <w:pPr>
        <w:spacing w:after="0" w:line="240" w:lineRule="auto"/>
      </w:pPr>
      <w:r>
        <w:separator/>
      </w:r>
    </w:p>
  </w:footnote>
  <w:footnote w:type="continuationSeparator" w:id="0">
    <w:p w14:paraId="1FC7AABF" w14:textId="77777777" w:rsidR="00F04686" w:rsidRDefault="00F04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72EC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2153453" wp14:editId="028513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156C0"/>
    <w:multiLevelType w:val="multilevel"/>
    <w:tmpl w:val="AA62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510AC3"/>
    <w:multiLevelType w:val="multilevel"/>
    <w:tmpl w:val="0870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5268721">
    <w:abstractNumId w:val="0"/>
  </w:num>
  <w:num w:numId="2" w16cid:durableId="332270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D34"/>
    <w:rsid w:val="001627A1"/>
    <w:rsid w:val="00223F04"/>
    <w:rsid w:val="002D5DB0"/>
    <w:rsid w:val="00437C25"/>
    <w:rsid w:val="005F39E5"/>
    <w:rsid w:val="00764980"/>
    <w:rsid w:val="007E3D34"/>
    <w:rsid w:val="00D2338A"/>
    <w:rsid w:val="00DC2C44"/>
    <w:rsid w:val="00F04686"/>
    <w:rsid w:val="00F3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053B"/>
  <w15:docId w15:val="{B1EAC614-45E7-4604-8D9E-765F1656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D5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6</cp:revision>
  <cp:lastPrinted>2025-08-14T17:22:00Z</cp:lastPrinted>
  <dcterms:created xsi:type="dcterms:W3CDTF">2025-07-07T16:30:00Z</dcterms:created>
  <dcterms:modified xsi:type="dcterms:W3CDTF">2025-08-14T17:24:00Z</dcterms:modified>
</cp:coreProperties>
</file>