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0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3039872" cy="10985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872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3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INDICAÇÃO N.º </w:t>
      </w:r>
      <w:r w:rsidR="00FD5524">
        <w:rPr>
          <w:b/>
          <w:bCs/>
          <w:sz w:val="24"/>
          <w:szCs w:val="24"/>
        </w:rPr>
        <w:t>_____</w:t>
      </w:r>
      <w:r>
        <w:rPr>
          <w:b/>
          <w:bCs/>
          <w:color w:val="000000"/>
          <w:sz w:val="24"/>
          <w:szCs w:val="24"/>
        </w:rPr>
        <w:t xml:space="preserve">/2025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0" w:line="252" w:lineRule="auto"/>
        <w:ind w:right="-6" w:firstLine="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Na forma que determina o Regimento Interno desta Casa Legislativa, a Vereadora que a</w:t>
      </w:r>
      <w:proofErr w:type="gramStart"/>
      <w:r>
        <w:rPr>
          <w:rFonts w:ascii="Cambria" w:eastAsia="Cambria" w:hAnsi="Cambria" w:cs="Cambria"/>
          <w:color w:val="000000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</w:rPr>
        <w:t xml:space="preserve">esta subscreve SOLICITA, que a Mesa envie expediente a Excelentíssima Senhora  Prefeita Municipal, a fim de que V.Exa. </w:t>
      </w:r>
      <w:proofErr w:type="gramStart"/>
      <w:r>
        <w:rPr>
          <w:rFonts w:ascii="Cambria" w:eastAsia="Cambria" w:hAnsi="Cambria" w:cs="Cambria"/>
          <w:color w:val="000000"/>
        </w:rPr>
        <w:t>possa</w:t>
      </w:r>
      <w:proofErr w:type="gramEnd"/>
      <w:r>
        <w:rPr>
          <w:rFonts w:ascii="Cambria" w:eastAsia="Cambria" w:hAnsi="Cambria" w:cs="Cambria"/>
          <w:color w:val="000000"/>
        </w:rPr>
        <w:t xml:space="preserve"> interceder junto ao </w:t>
      </w:r>
      <w:r w:rsidR="006D3721">
        <w:rPr>
          <w:rFonts w:ascii="Cambria" w:eastAsia="Cambria" w:hAnsi="Cambria" w:cs="Cambria"/>
        </w:rPr>
        <w:t>Governo do Estado</w:t>
      </w:r>
      <w:bookmarkStart w:id="0" w:name="_GoBack"/>
      <w:bookmarkEnd w:id="0"/>
      <w:r w:rsidR="006D3721">
        <w:rPr>
          <w:rFonts w:ascii="Cambria" w:eastAsia="Cambria" w:hAnsi="Cambria" w:cs="Cambria"/>
        </w:rPr>
        <w:t xml:space="preserve"> no sentido de solicitar a disponibilização de uma van para atender as necessidades da APAE do município.</w:t>
      </w:r>
    </w:p>
    <w:p w:rsidR="001E2C76" w:rsidRDefault="00FD55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95" w:line="240" w:lineRule="auto"/>
        <w:ind w:left="13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Sala Barão do Rio Bonito, 03 de fevereiro</w:t>
      </w:r>
      <w:r w:rsidR="0018599D">
        <w:rPr>
          <w:rFonts w:ascii="Times New Roman" w:eastAsia="Times New Roman" w:hAnsi="Times New Roman" w:cs="Times New Roman"/>
          <w:color w:val="000000"/>
        </w:rPr>
        <w:t xml:space="preserve"> de 2025.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6" w:line="240" w:lineRule="auto"/>
        <w:ind w:right="295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9050" distB="19050" distL="19050" distR="19050">
            <wp:extent cx="1331595" cy="8934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89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2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Lu Maciel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Vereadora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46" w:line="240" w:lineRule="auto"/>
        <w:ind w:right="42"/>
        <w:jc w:val="right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Página </w:t>
      </w: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 xml:space="preserve">de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 xml:space="preserve">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9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Praça Nilo Peçanha, Nº 7 – Centro – Barra do Piraí, RJ – CEP: 27123-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020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6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Telefone: (24) 2447-1248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highlight w:val="yellow"/>
        </w:rPr>
        <w:t>Ramal 2004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:rsidR="001E2C76" w:rsidRDefault="00185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67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E-mail: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highlight w:val="yellow"/>
        </w:rPr>
        <w:t>e-mail do vereador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@barradopirai.rj.leg.br </w:t>
      </w:r>
    </w:p>
    <w:sectPr w:rsidR="001E2C76">
      <w:pgSz w:w="11900" w:h="16840"/>
      <w:pgMar w:top="261" w:right="1365" w:bottom="467" w:left="242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B2ACE5-B76D-4FA7-9325-F05D06BF68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F115E4-C473-40DA-94C5-33E0B9300C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A1C487-225F-40E5-84B5-D5062DFAC0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1C3FEC-5369-4D1B-8A26-2D12BC958C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E2C76"/>
    <w:rsid w:val="0018599D"/>
    <w:rsid w:val="001E2C76"/>
    <w:rsid w:val="006D3721"/>
    <w:rsid w:val="00FD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55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55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</cp:revision>
  <dcterms:created xsi:type="dcterms:W3CDTF">2026-02-02T16:44:00Z</dcterms:created>
  <dcterms:modified xsi:type="dcterms:W3CDTF">2026-02-02T16:50:00Z</dcterms:modified>
</cp:coreProperties>
</file>